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B991" w14:textId="77777777" w:rsidR="005A58AB" w:rsidRDefault="005F4FBB" w:rsidP="008C1D46">
      <w:pPr>
        <w:pStyle w:val="MainHdg"/>
        <w:jc w:val="left"/>
        <w:rPr>
          <w:rFonts w:ascii="Arial" w:hAnsi="Arial" w:cs="Arial"/>
          <w:b w:val="0"/>
          <w:spacing w:val="0"/>
          <w:sz w:val="20"/>
        </w:rPr>
      </w:pPr>
      <w:r w:rsidRPr="00951199">
        <w:rPr>
          <w:rFonts w:ascii="Arial" w:hAnsi="Arial" w:cs="Arial"/>
          <w:b w:val="0"/>
          <w:spacing w:val="0"/>
          <w:sz w:val="20"/>
        </w:rPr>
        <w:t>SECTION</w:t>
      </w:r>
      <w:r w:rsidR="00A56E78" w:rsidRPr="00951199">
        <w:rPr>
          <w:rFonts w:ascii="Arial" w:hAnsi="Arial" w:cs="Arial"/>
          <w:b w:val="0"/>
          <w:spacing w:val="0"/>
          <w:sz w:val="20"/>
        </w:rPr>
        <w:t xml:space="preserve"> </w:t>
      </w:r>
      <w:r w:rsidR="00BF0013" w:rsidRPr="00951199">
        <w:rPr>
          <w:rFonts w:ascii="Arial" w:hAnsi="Arial" w:cs="Arial"/>
          <w:b w:val="0"/>
          <w:spacing w:val="0"/>
          <w:sz w:val="20"/>
        </w:rPr>
        <w:t>23</w:t>
      </w:r>
      <w:r w:rsidR="007C087F" w:rsidRPr="00951199">
        <w:rPr>
          <w:rFonts w:ascii="Arial" w:hAnsi="Arial" w:cs="Arial"/>
          <w:b w:val="0"/>
          <w:spacing w:val="0"/>
          <w:sz w:val="20"/>
        </w:rPr>
        <w:t>37</w:t>
      </w:r>
      <w:r w:rsidR="00E63916" w:rsidRPr="00951199">
        <w:rPr>
          <w:rFonts w:ascii="Arial" w:hAnsi="Arial" w:cs="Arial"/>
          <w:b w:val="0"/>
          <w:spacing w:val="0"/>
          <w:sz w:val="20"/>
        </w:rPr>
        <w:t>13</w:t>
      </w:r>
      <w:r w:rsidR="003C3EB1" w:rsidRPr="00951199">
        <w:rPr>
          <w:rFonts w:ascii="Arial" w:hAnsi="Arial" w:cs="Arial"/>
          <w:b w:val="0"/>
          <w:spacing w:val="0"/>
          <w:sz w:val="20"/>
        </w:rPr>
        <w:t xml:space="preserve"> </w:t>
      </w:r>
      <w:r w:rsidR="00E63916" w:rsidRPr="00951199">
        <w:rPr>
          <w:rFonts w:ascii="Arial" w:hAnsi="Arial" w:cs="Arial"/>
          <w:b w:val="0"/>
          <w:spacing w:val="0"/>
          <w:sz w:val="20"/>
        </w:rPr>
        <w:t>–</w:t>
      </w:r>
      <w:r w:rsidR="003C3EB1" w:rsidRPr="00951199">
        <w:rPr>
          <w:rFonts w:ascii="Arial" w:hAnsi="Arial" w:cs="Arial"/>
          <w:b w:val="0"/>
          <w:spacing w:val="0"/>
          <w:sz w:val="20"/>
        </w:rPr>
        <w:t xml:space="preserve"> </w:t>
      </w:r>
      <w:r w:rsidR="00E63916" w:rsidRPr="00951199">
        <w:rPr>
          <w:rFonts w:ascii="Arial" w:hAnsi="Arial" w:cs="Arial"/>
          <w:b w:val="0"/>
          <w:spacing w:val="0"/>
          <w:sz w:val="20"/>
        </w:rPr>
        <w:t xml:space="preserve">GRILLES, REGISTERS, DIFFUSERS </w:t>
      </w:r>
    </w:p>
    <w:p w14:paraId="606CE2C4" w14:textId="77777777" w:rsidR="005A58AB" w:rsidRPr="00951199" w:rsidRDefault="005A58AB" w:rsidP="008C1D46">
      <w:pPr>
        <w:pStyle w:val="MainHdg"/>
        <w:jc w:val="left"/>
        <w:rPr>
          <w:rFonts w:ascii="Arial" w:hAnsi="Arial" w:cs="Arial"/>
          <w:b w:val="0"/>
          <w:spacing w:val="0"/>
          <w:sz w:val="20"/>
        </w:rPr>
      </w:pPr>
    </w:p>
    <w:p w14:paraId="4C44530B" w14:textId="77777777" w:rsidR="00224B4D" w:rsidRPr="00951199" w:rsidRDefault="00A4440C" w:rsidP="00224B4D">
      <w:pPr>
        <w:pStyle w:val="StyleHeading110pt"/>
        <w:spacing w:before="120"/>
        <w:rPr>
          <w:rFonts w:cs="Arial"/>
          <w:b w:val="0"/>
        </w:rPr>
      </w:pPr>
      <w:r w:rsidRPr="00951199">
        <w:rPr>
          <w:rFonts w:cs="Arial"/>
          <w:b w:val="0"/>
        </w:rPr>
        <w:t>GENERAL</w:t>
      </w:r>
    </w:p>
    <w:p w14:paraId="74329EAA" w14:textId="77777777" w:rsidR="00E63916" w:rsidRPr="00C5537E" w:rsidRDefault="00E63916" w:rsidP="00C5537E">
      <w:pPr>
        <w:pStyle w:val="StyleHeading210pt"/>
      </w:pPr>
      <w:r w:rsidRPr="00C5537E">
        <w:rPr>
          <w:color w:val="FF0000"/>
        </w:rPr>
        <w:t>TO STANDARD PART 1, ADD THE FOLLOWING</w:t>
      </w:r>
      <w:r w:rsidRPr="00C5537E">
        <w:t>:</w:t>
      </w:r>
    </w:p>
    <w:p w14:paraId="54FDDF82" w14:textId="633CCDC3" w:rsidR="00A4440C" w:rsidRPr="00C5537E" w:rsidRDefault="00E63916" w:rsidP="00C5537E">
      <w:pPr>
        <w:pStyle w:val="StyleHeading210pt"/>
      </w:pPr>
      <w:r w:rsidRPr="00C5537E">
        <w:t>1.X</w:t>
      </w:r>
      <w:r w:rsidRPr="00C5537E">
        <w:tab/>
      </w:r>
      <w:r w:rsidR="00A4440C" w:rsidRPr="00C5537E">
        <w:t>D</w:t>
      </w:r>
      <w:r w:rsidR="00707219">
        <w:t>elivery, Storage and Handling</w:t>
      </w:r>
      <w:r w:rsidR="00A4440C" w:rsidRPr="00C5537E">
        <w:t xml:space="preserve"> </w:t>
      </w:r>
    </w:p>
    <w:p w14:paraId="2A7472E4" w14:textId="77777777" w:rsidR="00A4440C" w:rsidRPr="00951199" w:rsidRDefault="00A4440C" w:rsidP="000E566C">
      <w:pPr>
        <w:pStyle w:val="Header"/>
        <w:widowControl/>
        <w:numPr>
          <w:ilvl w:val="0"/>
          <w:numId w:val="8"/>
        </w:numPr>
        <w:tabs>
          <w:tab w:val="clear" w:pos="4860"/>
          <w:tab w:val="clear" w:pos="9720"/>
          <w:tab w:val="left" w:pos="1440"/>
          <w:tab w:val="center" w:pos="4320"/>
          <w:tab w:val="right" w:pos="8640"/>
        </w:tabs>
        <w:suppressAutoHyphens w:val="0"/>
        <w:spacing w:before="120" w:after="240" w:line="240" w:lineRule="exact"/>
        <w:ind w:hanging="720"/>
        <w:rPr>
          <w:rFonts w:ascii="Arial" w:hAnsi="Arial" w:cs="Arial"/>
          <w:bCs/>
          <w:sz w:val="20"/>
        </w:rPr>
      </w:pPr>
      <w:r w:rsidRPr="00951199">
        <w:rPr>
          <w:rFonts w:ascii="Arial" w:hAnsi="Arial" w:cs="Arial"/>
          <w:bCs/>
          <w:sz w:val="20"/>
        </w:rPr>
        <w:t>Deliver ceiling components to project site in original, unopened packages and store them in fully enclosed space where they will be protected against damage from moisture, direct sunlight, surface contamination or other causes.</w:t>
      </w:r>
    </w:p>
    <w:p w14:paraId="5068678C" w14:textId="77777777" w:rsidR="005175FA" w:rsidRPr="00951199" w:rsidRDefault="005175FA" w:rsidP="000E566C">
      <w:pPr>
        <w:pStyle w:val="Header"/>
        <w:widowControl/>
        <w:numPr>
          <w:ilvl w:val="0"/>
          <w:numId w:val="8"/>
        </w:numPr>
        <w:tabs>
          <w:tab w:val="clear" w:pos="4860"/>
          <w:tab w:val="clear" w:pos="9720"/>
          <w:tab w:val="left" w:pos="1440"/>
          <w:tab w:val="center" w:pos="4320"/>
          <w:tab w:val="right" w:pos="8640"/>
        </w:tabs>
        <w:suppressAutoHyphens w:val="0"/>
        <w:spacing w:after="240" w:line="240" w:lineRule="exact"/>
        <w:ind w:hanging="720"/>
        <w:rPr>
          <w:rFonts w:ascii="Arial" w:hAnsi="Arial" w:cs="Arial"/>
          <w:sz w:val="20"/>
        </w:rPr>
      </w:pPr>
      <w:r w:rsidRPr="00951199">
        <w:rPr>
          <w:rFonts w:ascii="Arial" w:hAnsi="Arial" w:cs="Arial"/>
          <w:sz w:val="20"/>
        </w:rPr>
        <w:t>HEPA filters shall be stored in conditions as detailed and specified herein under 3.2</w:t>
      </w:r>
      <w:r w:rsidR="00E63916" w:rsidRPr="00951199">
        <w:rPr>
          <w:rFonts w:ascii="Arial" w:hAnsi="Arial" w:cs="Arial"/>
          <w:sz w:val="20"/>
        </w:rPr>
        <w:t xml:space="preserve"> Storage of HEPA Filters</w:t>
      </w:r>
      <w:r w:rsidRPr="00951199">
        <w:rPr>
          <w:rFonts w:ascii="Arial" w:hAnsi="Arial" w:cs="Arial"/>
          <w:sz w:val="20"/>
        </w:rPr>
        <w:t>.</w:t>
      </w:r>
    </w:p>
    <w:p w14:paraId="50595414" w14:textId="77777777" w:rsidR="00D025E0" w:rsidRPr="00951199" w:rsidRDefault="00D025E0" w:rsidP="000E566C">
      <w:pPr>
        <w:pStyle w:val="Header"/>
        <w:widowControl/>
        <w:numPr>
          <w:ilvl w:val="0"/>
          <w:numId w:val="8"/>
        </w:numPr>
        <w:tabs>
          <w:tab w:val="clear" w:pos="4860"/>
          <w:tab w:val="clear" w:pos="9720"/>
          <w:tab w:val="left" w:pos="1440"/>
          <w:tab w:val="left" w:pos="6660"/>
          <w:tab w:val="right" w:pos="8640"/>
        </w:tabs>
        <w:suppressAutoHyphens w:val="0"/>
        <w:spacing w:after="240" w:line="240" w:lineRule="exact"/>
        <w:ind w:hanging="720"/>
        <w:rPr>
          <w:rFonts w:ascii="Arial" w:hAnsi="Arial" w:cs="Arial"/>
          <w:sz w:val="20"/>
        </w:rPr>
      </w:pPr>
      <w:r w:rsidRPr="00951199">
        <w:rPr>
          <w:rFonts w:ascii="Arial" w:hAnsi="Arial" w:cs="Arial"/>
          <w:bCs/>
          <w:sz w:val="20"/>
        </w:rPr>
        <w:t>H</w:t>
      </w:r>
      <w:r w:rsidR="005175FA" w:rsidRPr="00951199">
        <w:rPr>
          <w:rFonts w:ascii="Arial" w:hAnsi="Arial" w:cs="Arial"/>
          <w:bCs/>
          <w:sz w:val="20"/>
        </w:rPr>
        <w:t>andle carefully to avoid damaging components in any way.</w:t>
      </w:r>
      <w:r w:rsidRPr="00951199">
        <w:rPr>
          <w:rFonts w:ascii="Arial" w:hAnsi="Arial" w:cs="Arial"/>
          <w:sz w:val="20"/>
        </w:rPr>
        <w:t xml:space="preserve"> </w:t>
      </w:r>
    </w:p>
    <w:p w14:paraId="5CAF690A" w14:textId="77777777" w:rsidR="00D81B58" w:rsidRPr="007C2E1A" w:rsidRDefault="00D81B58" w:rsidP="00D81B58">
      <w:pPr>
        <w:pStyle w:val="StyleHeading110pt"/>
        <w:spacing w:before="0" w:after="240"/>
        <w:rPr>
          <w:rFonts w:cs="Arial"/>
          <w:b w:val="0"/>
          <w:bCs w:val="0"/>
        </w:rPr>
      </w:pPr>
      <w:r w:rsidRPr="007C2E1A">
        <w:rPr>
          <w:rFonts w:cs="Arial"/>
          <w:b w:val="0"/>
          <w:bCs w:val="0"/>
        </w:rPr>
        <w:t>PRODUCTS</w:t>
      </w:r>
    </w:p>
    <w:p w14:paraId="5F997501" w14:textId="256E62D6" w:rsidR="00D81B58" w:rsidRPr="00707219" w:rsidRDefault="00D81B58" w:rsidP="00D81B58">
      <w:pPr>
        <w:pStyle w:val="Heading3"/>
        <w:numPr>
          <w:ilvl w:val="2"/>
          <w:numId w:val="15"/>
        </w:numPr>
        <w:spacing w:before="0" w:after="240"/>
        <w:rPr>
          <w:rFonts w:cs="Arial"/>
          <w:caps/>
          <w:smallCaps w:val="0"/>
          <w:sz w:val="20"/>
        </w:rPr>
      </w:pPr>
      <w:r w:rsidRPr="00707219">
        <w:rPr>
          <w:rFonts w:cs="Arial"/>
          <w:caps/>
          <w:smallCaps w:val="0"/>
          <w:sz w:val="20"/>
        </w:rPr>
        <w:t>HEPA-</w:t>
      </w:r>
      <w:r w:rsidR="00707219" w:rsidRPr="00707219">
        <w:rPr>
          <w:rFonts w:cs="Arial"/>
          <w:caps/>
          <w:smallCaps w:val="0"/>
          <w:sz w:val="20"/>
        </w:rPr>
        <w:t>Filtered Diffusers with Room-Side Replaceable HEPA filters</w:t>
      </w:r>
    </w:p>
    <w:p w14:paraId="1D2A8B2C" w14:textId="77777777" w:rsidR="00D81B58" w:rsidRPr="007C2E1A" w:rsidRDefault="00D81B58" w:rsidP="00D81B58">
      <w:pPr>
        <w:widowControl/>
        <w:numPr>
          <w:ilvl w:val="0"/>
          <w:numId w:val="14"/>
        </w:numPr>
        <w:tabs>
          <w:tab w:val="left" w:pos="1440"/>
          <w:tab w:val="left" w:pos="2160"/>
        </w:tabs>
        <w:spacing w:after="240" w:line="240" w:lineRule="exact"/>
        <w:ind w:left="1440" w:hanging="720"/>
        <w:rPr>
          <w:rFonts w:ascii="Arial" w:hAnsi="Arial" w:cs="Arial"/>
          <w:color w:val="FF0000"/>
          <w:sz w:val="20"/>
        </w:rPr>
      </w:pPr>
      <w:r w:rsidRPr="007C2E1A">
        <w:rPr>
          <w:rFonts w:ascii="Arial" w:hAnsi="Arial" w:cs="Arial"/>
          <w:sz w:val="20"/>
        </w:rPr>
        <w:t>Diffuser shall be ASHRAE Group E, non-aspirating laminar flow type in accordance with ASHRAE Standard 170 for Operating Rooms.</w:t>
      </w:r>
    </w:p>
    <w:p w14:paraId="0429C85E" w14:textId="77777777" w:rsidR="00D81B58" w:rsidRPr="007C2E1A" w:rsidRDefault="00D81B58" w:rsidP="00D81B58">
      <w:pPr>
        <w:widowControl/>
        <w:numPr>
          <w:ilvl w:val="0"/>
          <w:numId w:val="14"/>
        </w:numPr>
        <w:tabs>
          <w:tab w:val="left" w:pos="1440"/>
          <w:tab w:val="left" w:pos="2160"/>
        </w:tabs>
        <w:spacing w:after="240" w:line="240" w:lineRule="exact"/>
        <w:ind w:left="1440" w:hanging="720"/>
        <w:rPr>
          <w:rFonts w:ascii="Arial" w:hAnsi="Arial" w:cs="Arial"/>
          <w:color w:val="FF0000"/>
          <w:sz w:val="20"/>
        </w:rPr>
      </w:pPr>
      <w:r w:rsidRPr="007C2E1A">
        <w:rPr>
          <w:rFonts w:ascii="Arial" w:hAnsi="Arial" w:cs="Arial"/>
          <w:sz w:val="20"/>
        </w:rPr>
        <w:t>The upper plenum, or pressure chamber, shall be constructed of 0.063” aluminum with all mating surfaces continuously welded and internally sealed.  The upper plenum shall form a knife edge seal with the filter’s gel. Manufacturer shall provide four (4) aluminum support lugs on the sides of diffuser plenum for support from above (independent of the ceiling grid).</w:t>
      </w:r>
    </w:p>
    <w:p w14:paraId="51F86629" w14:textId="77777777" w:rsidR="00D81B58" w:rsidRPr="007C2E1A" w:rsidRDefault="00D81B58" w:rsidP="00D81B58">
      <w:pPr>
        <w:widowControl/>
        <w:numPr>
          <w:ilvl w:val="0"/>
          <w:numId w:val="14"/>
        </w:numPr>
        <w:tabs>
          <w:tab w:val="left" w:pos="1440"/>
        </w:tabs>
        <w:spacing w:after="240" w:line="240" w:lineRule="exact"/>
        <w:ind w:left="1440" w:hanging="720"/>
        <w:rPr>
          <w:rFonts w:ascii="Arial" w:hAnsi="Arial" w:cs="Arial"/>
          <w:color w:val="FF0000"/>
          <w:sz w:val="20"/>
        </w:rPr>
      </w:pPr>
      <w:r w:rsidRPr="007C2E1A">
        <w:rPr>
          <w:rFonts w:ascii="Arial" w:hAnsi="Arial" w:cs="Arial"/>
          <w:sz w:val="20"/>
        </w:rPr>
        <w:t>Top inlet collar with air balancing mechanism shall be internal and room-side adjustable.  Internal or external opposed blade or butterfly dampers are not allowed.</w:t>
      </w:r>
    </w:p>
    <w:p w14:paraId="41740C95" w14:textId="77777777" w:rsidR="00D81B58" w:rsidRPr="007C2E1A" w:rsidRDefault="00D81B58" w:rsidP="00D81B58">
      <w:pPr>
        <w:widowControl/>
        <w:numPr>
          <w:ilvl w:val="0"/>
          <w:numId w:val="14"/>
        </w:numPr>
        <w:tabs>
          <w:tab w:val="left" w:pos="1440"/>
          <w:tab w:val="left" w:pos="2160"/>
        </w:tabs>
        <w:spacing w:after="240" w:line="240" w:lineRule="exact"/>
        <w:ind w:left="1440" w:hanging="720"/>
        <w:rPr>
          <w:rFonts w:ascii="Arial" w:hAnsi="Arial" w:cs="Arial"/>
          <w:sz w:val="20"/>
        </w:rPr>
      </w:pPr>
      <w:r w:rsidRPr="007C2E1A">
        <w:rPr>
          <w:rFonts w:ascii="Arial" w:hAnsi="Arial" w:cs="Arial"/>
          <w:sz w:val="20"/>
        </w:rPr>
        <w:t>The face frame assembly shall be constructed of extruded aluminum with mitered continuously welded and internally-sealed corners. Face frame assembly shall align with upper plenum’s knife edge to form a dual knife edge seal with the filter’s gel to ensure an airtight seal, allowing no air to bypass around the filter media.   A design whereby the “knife edge” is mechanically fastened or otherwise attached to the plenum box is not allowed.  Installed filters shall be held firmly in place by means of retention clip assemblies provided by diffuser manufacturer consisting of spring-loaded filter clips, nuts, and bolts.</w:t>
      </w:r>
    </w:p>
    <w:p w14:paraId="1C139A3B" w14:textId="77777777" w:rsidR="00D81B58" w:rsidRPr="007C2E1A" w:rsidRDefault="00D81B58" w:rsidP="00D81B58">
      <w:pPr>
        <w:widowControl/>
        <w:numPr>
          <w:ilvl w:val="0"/>
          <w:numId w:val="14"/>
        </w:numPr>
        <w:tabs>
          <w:tab w:val="left" w:pos="1440"/>
          <w:tab w:val="left" w:pos="2160"/>
        </w:tabs>
        <w:spacing w:after="240" w:line="240" w:lineRule="exact"/>
        <w:ind w:left="1440" w:hanging="720"/>
        <w:rPr>
          <w:rFonts w:ascii="Arial" w:hAnsi="Arial" w:cs="Arial"/>
          <w:color w:val="FF0000"/>
          <w:sz w:val="20"/>
        </w:rPr>
      </w:pPr>
      <w:r w:rsidRPr="007C2E1A">
        <w:rPr>
          <w:rFonts w:ascii="Arial" w:hAnsi="Arial" w:cs="Arial"/>
          <w:sz w:val="20"/>
        </w:rPr>
        <w:t>Assembly shall allow HEPA filter installation and service from room side of diffuser.  Diffuser design must allow 2.25” min. clearance between filter media and faceplate in order to minimize risk of room-side filter contamination.</w:t>
      </w:r>
    </w:p>
    <w:p w14:paraId="371084B4" w14:textId="77777777" w:rsidR="00D81B58" w:rsidRPr="007C2E1A" w:rsidRDefault="00D81B58" w:rsidP="00D81B58">
      <w:pPr>
        <w:widowControl/>
        <w:numPr>
          <w:ilvl w:val="0"/>
          <w:numId w:val="14"/>
        </w:numPr>
        <w:tabs>
          <w:tab w:val="left" w:pos="1440"/>
          <w:tab w:val="left" w:pos="2160"/>
        </w:tabs>
        <w:spacing w:after="240" w:line="240" w:lineRule="exact"/>
        <w:ind w:left="1440" w:hanging="720"/>
        <w:rPr>
          <w:rFonts w:ascii="Arial" w:hAnsi="Arial" w:cs="Arial"/>
          <w:color w:val="FF0000"/>
          <w:sz w:val="20"/>
        </w:rPr>
      </w:pPr>
      <w:r w:rsidRPr="007C2E1A">
        <w:rPr>
          <w:rFonts w:ascii="Arial" w:hAnsi="Arial" w:cs="Arial"/>
          <w:sz w:val="20"/>
        </w:rPr>
        <w:t xml:space="preserve">Perforated faceplate shall be .050" aluminum and perforations to be 16% open area. Manufacturer shall provide vinyl-coated stainless-steel cable safety retainers on two opposite sides to prevent accidental dropping of faceplate.  The diffuser perforated </w:t>
      </w:r>
      <w:r w:rsidRPr="007C2E1A">
        <w:rPr>
          <w:rFonts w:ascii="Arial" w:hAnsi="Arial" w:cs="Arial"/>
          <w:sz w:val="20"/>
        </w:rPr>
        <w:lastRenderedPageBreak/>
        <w:t>faceplate shall be installed in an extruded aluminum mounting frame with mitered back-welded corners.</w:t>
      </w:r>
    </w:p>
    <w:p w14:paraId="0FBFBADF" w14:textId="77777777" w:rsidR="00D81B58" w:rsidRPr="007C2E1A" w:rsidRDefault="00D81B58" w:rsidP="00D81B58">
      <w:pPr>
        <w:widowControl/>
        <w:numPr>
          <w:ilvl w:val="0"/>
          <w:numId w:val="14"/>
        </w:numPr>
        <w:spacing w:after="240" w:line="240" w:lineRule="exact"/>
        <w:ind w:left="1440" w:hanging="720"/>
        <w:rPr>
          <w:rFonts w:ascii="Arial" w:hAnsi="Arial" w:cs="Arial"/>
          <w:color w:val="FF0000"/>
          <w:sz w:val="20"/>
        </w:rPr>
      </w:pPr>
      <w:r w:rsidRPr="007C2E1A">
        <w:rPr>
          <w:rFonts w:ascii="Arial" w:hAnsi="Arial" w:cs="Arial"/>
          <w:sz w:val="20"/>
        </w:rPr>
        <w:t>All exposed surfaces including border trim shall have finish of white baked enamel of suitable quality to withstand typical cleaning solutions and normal scrubbing commonly used in hospital operating rooms.</w:t>
      </w:r>
      <w:r w:rsidRPr="007C2E1A">
        <w:rPr>
          <w:rFonts w:ascii="Arial" w:hAnsi="Arial" w:cs="Arial"/>
          <w:i/>
          <w:color w:val="FF0000"/>
          <w:sz w:val="20"/>
        </w:rPr>
        <w:t xml:space="preserve"> </w:t>
      </w:r>
      <w:r w:rsidRPr="007C2E1A">
        <w:rPr>
          <w:rFonts w:ascii="Arial" w:hAnsi="Arial" w:cs="Arial"/>
          <w:i/>
          <w:color w:val="FF0000"/>
          <w:sz w:val="20"/>
          <w:u w:val="single"/>
        </w:rPr>
        <w:t>OPTIONAL FINISH:</w:t>
      </w:r>
      <w:r w:rsidRPr="007C2E1A">
        <w:rPr>
          <w:rFonts w:ascii="Arial" w:hAnsi="Arial" w:cs="Arial"/>
          <w:iCs/>
          <w:color w:val="FF0000"/>
          <w:sz w:val="20"/>
        </w:rPr>
        <w:t xml:space="preserve"> </w:t>
      </w:r>
      <w:r w:rsidRPr="007C2E1A">
        <w:rPr>
          <w:rFonts w:ascii="Arial" w:hAnsi="Arial" w:cs="Arial"/>
          <w:color w:val="FF0000"/>
          <w:sz w:val="20"/>
        </w:rPr>
        <w:t xml:space="preserve">204-R1 clear anodized aluminum. </w:t>
      </w:r>
    </w:p>
    <w:p w14:paraId="6071015D" w14:textId="77777777" w:rsidR="00D81B58" w:rsidRPr="00951199" w:rsidRDefault="00D81B58" w:rsidP="00D81B58">
      <w:pPr>
        <w:widowControl/>
        <w:numPr>
          <w:ilvl w:val="0"/>
          <w:numId w:val="14"/>
        </w:numPr>
        <w:tabs>
          <w:tab w:val="left" w:pos="1440"/>
          <w:tab w:val="left" w:pos="2160"/>
        </w:tabs>
        <w:spacing w:after="240" w:line="240" w:lineRule="exact"/>
        <w:ind w:left="1440" w:hanging="720"/>
        <w:rPr>
          <w:rFonts w:ascii="Arial" w:hAnsi="Arial" w:cs="Arial"/>
          <w:color w:val="FF0000"/>
          <w:sz w:val="20"/>
        </w:rPr>
      </w:pPr>
      <w:r w:rsidRPr="00951199">
        <w:rPr>
          <w:rFonts w:ascii="Arial" w:hAnsi="Arial" w:cs="Arial"/>
          <w:sz w:val="20"/>
        </w:rPr>
        <w:t xml:space="preserve">Inlet collar and faceplate shall be covered with removable self-adhesive protective film to prevent construction dust from entering diffuser prior to installation. </w:t>
      </w:r>
    </w:p>
    <w:p w14:paraId="6A4E48B7" w14:textId="77777777" w:rsidR="00D81B58" w:rsidRPr="00951199" w:rsidRDefault="00D81B58" w:rsidP="00D81B58">
      <w:pPr>
        <w:pStyle w:val="BodyText3"/>
        <w:widowControl/>
        <w:numPr>
          <w:ilvl w:val="0"/>
          <w:numId w:val="14"/>
        </w:numPr>
        <w:spacing w:after="240" w:line="240" w:lineRule="exact"/>
        <w:ind w:left="1440" w:hanging="720"/>
        <w:rPr>
          <w:rFonts w:ascii="Arial" w:hAnsi="Arial" w:cs="Arial"/>
          <w:sz w:val="20"/>
          <w:szCs w:val="20"/>
        </w:rPr>
      </w:pPr>
      <w:r w:rsidRPr="00951199">
        <w:rPr>
          <w:rFonts w:ascii="Arial" w:hAnsi="Arial" w:cs="Arial"/>
          <w:sz w:val="20"/>
          <w:szCs w:val="20"/>
        </w:rPr>
        <w:t>HEPA Filters</w:t>
      </w:r>
    </w:p>
    <w:p w14:paraId="58487EF4" w14:textId="7981E042" w:rsidR="00D81B58" w:rsidRPr="00951199" w:rsidRDefault="00D81B58" w:rsidP="00D81B58">
      <w:pPr>
        <w:pStyle w:val="BodyText3"/>
        <w:widowControl/>
        <w:numPr>
          <w:ilvl w:val="0"/>
          <w:numId w:val="7"/>
        </w:numPr>
        <w:spacing w:after="0" w:line="240" w:lineRule="exact"/>
        <w:ind w:left="1800"/>
        <w:rPr>
          <w:rFonts w:ascii="Arial" w:hAnsi="Arial" w:cs="Arial"/>
          <w:sz w:val="20"/>
          <w:szCs w:val="20"/>
        </w:rPr>
      </w:pPr>
      <w:r w:rsidRPr="00951199">
        <w:rPr>
          <w:rFonts w:ascii="Arial" w:hAnsi="Arial" w:cs="Arial"/>
          <w:sz w:val="20"/>
          <w:szCs w:val="20"/>
        </w:rPr>
        <w:t xml:space="preserve">HEPA filters shall be individually tested to IEST-P-CC001 “Type J” test requirements meeting minimum efficiency of 99.99% on </w:t>
      </w:r>
      <w:r w:rsidR="00707219" w:rsidRPr="00951199">
        <w:rPr>
          <w:rFonts w:ascii="Arial" w:hAnsi="Arial" w:cs="Arial"/>
          <w:sz w:val="20"/>
          <w:szCs w:val="20"/>
        </w:rPr>
        <w:t>0.3-micron</w:t>
      </w:r>
      <w:r w:rsidRPr="00951199">
        <w:rPr>
          <w:rFonts w:ascii="Arial" w:hAnsi="Arial" w:cs="Arial"/>
          <w:sz w:val="20"/>
          <w:szCs w:val="20"/>
        </w:rPr>
        <w:t xml:space="preserve"> size particles and bear a label which includes filter size, lot number, unique serial number, part number, minimum rated and actual efficiency, and target and actual pressure drop.  Filter shall also have traceable Certification of Conformance (COC) available upon request.</w:t>
      </w:r>
    </w:p>
    <w:p w14:paraId="703B34BF" w14:textId="77777777" w:rsidR="00D81B58" w:rsidRPr="00951199" w:rsidRDefault="00D81B58" w:rsidP="00D81B58">
      <w:pPr>
        <w:widowControl/>
        <w:numPr>
          <w:ilvl w:val="0"/>
          <w:numId w:val="7"/>
        </w:numPr>
        <w:spacing w:line="240" w:lineRule="exact"/>
        <w:ind w:left="1800"/>
        <w:rPr>
          <w:rFonts w:ascii="Arial" w:hAnsi="Arial" w:cs="Arial"/>
          <w:sz w:val="20"/>
        </w:rPr>
      </w:pPr>
      <w:r w:rsidRPr="00951199">
        <w:rPr>
          <w:rFonts w:ascii="Arial" w:hAnsi="Arial" w:cs="Arial"/>
          <w:sz w:val="20"/>
        </w:rPr>
        <w:t xml:space="preserve">Filter media shall be pleated to 53mm pack thickness for model HEP-DS-A and HEP-DS-B series diffusers (100 mm pack thickness for HEP-DS-C series diffusers).  The pressure drop across the filter shall not exceed 0.45" w.g. at a filter face velocity of 100 ft/min (0.32" w.g. at filter face velocity of 100 ft/min for 100mm pack filters).  The anodized extruded aluminum filter frame shall be 3.55 inches deep for filters for HEP-DS-A and HEP-DS-B series diffusers (4.875” deep for filters for HEP-DS-C series diffusers.   All materials used shall be in accordance with UL900 classification  </w:t>
      </w:r>
    </w:p>
    <w:p w14:paraId="2A6388FC" w14:textId="77777777" w:rsidR="00D81B58" w:rsidRPr="00951199" w:rsidRDefault="00D81B58" w:rsidP="00D81B58">
      <w:pPr>
        <w:widowControl/>
        <w:numPr>
          <w:ilvl w:val="0"/>
          <w:numId w:val="7"/>
        </w:numPr>
        <w:spacing w:line="240" w:lineRule="exact"/>
        <w:ind w:left="1800"/>
        <w:rPr>
          <w:rFonts w:ascii="Arial" w:hAnsi="Arial" w:cs="Arial"/>
          <w:sz w:val="20"/>
        </w:rPr>
      </w:pPr>
      <w:r w:rsidRPr="00951199">
        <w:rPr>
          <w:rFonts w:ascii="Arial" w:hAnsi="Arial" w:cs="Arial"/>
          <w:sz w:val="20"/>
        </w:rPr>
        <w:t xml:space="preserve">Filter frame shall have integral channel filled with cleanroom grade, low outgassing non-flowing urethane gel.  Gel shall not shrink, craze, bubble, swell or show significant changes in physical properties when directly exposed to common challenge agents, and common antimicrobial or decontamination agents. Filter shall have a center-board with removable well-nut plug to allow volume adjustment valve access.  </w:t>
      </w:r>
    </w:p>
    <w:p w14:paraId="478B004A" w14:textId="77777777" w:rsidR="00D81B58" w:rsidRPr="00951199" w:rsidRDefault="00D81B58" w:rsidP="00D81B58">
      <w:pPr>
        <w:widowControl/>
        <w:numPr>
          <w:ilvl w:val="0"/>
          <w:numId w:val="7"/>
        </w:numPr>
        <w:spacing w:after="240" w:line="240" w:lineRule="exact"/>
        <w:ind w:left="1800"/>
        <w:rPr>
          <w:rFonts w:ascii="Arial" w:hAnsi="Arial" w:cs="Arial"/>
          <w:sz w:val="20"/>
        </w:rPr>
      </w:pPr>
      <w:r w:rsidRPr="00951199">
        <w:rPr>
          <w:rFonts w:ascii="Arial" w:hAnsi="Arial" w:cs="Arial"/>
          <w:sz w:val="20"/>
        </w:rPr>
        <w:t xml:space="preserve">Diffuser manufacturer shall provide HEPA filters in order to guarantee fit to plenum body and laminar flow performance of diffuser. </w:t>
      </w:r>
    </w:p>
    <w:p w14:paraId="3A97016E" w14:textId="77777777" w:rsidR="00D81B58" w:rsidRPr="00951199" w:rsidRDefault="00D81B58" w:rsidP="00D81B58">
      <w:pPr>
        <w:pStyle w:val="BodyTextIndent2"/>
        <w:widowControl/>
        <w:numPr>
          <w:ilvl w:val="0"/>
          <w:numId w:val="14"/>
        </w:numPr>
        <w:tabs>
          <w:tab w:val="left" w:pos="1440"/>
        </w:tabs>
        <w:spacing w:after="0" w:line="240" w:lineRule="exact"/>
        <w:ind w:left="1440" w:hanging="720"/>
        <w:rPr>
          <w:rFonts w:ascii="Arial" w:hAnsi="Arial" w:cs="Arial"/>
          <w:sz w:val="20"/>
        </w:rPr>
      </w:pPr>
      <w:r w:rsidRPr="00951199">
        <w:rPr>
          <w:rFonts w:ascii="Arial" w:hAnsi="Arial" w:cs="Arial"/>
          <w:sz w:val="20"/>
        </w:rPr>
        <w:t xml:space="preserve">Diffusers located in rooms with gypsum board ceilings shall be furnished complete with plaster  frames or framing sections by diffuser manufacturer to support diffusers located adjacent to one another as shown on plans.  Verify exact locations of diffusers with architectural reflected ceiling plans where shown. </w:t>
      </w:r>
    </w:p>
    <w:p w14:paraId="4E1EBE0A" w14:textId="77777777" w:rsidR="00D81B58" w:rsidRPr="00951199" w:rsidRDefault="00D81B58" w:rsidP="00D81B58">
      <w:pPr>
        <w:widowControl/>
        <w:numPr>
          <w:ilvl w:val="3"/>
          <w:numId w:val="4"/>
        </w:numPr>
        <w:tabs>
          <w:tab w:val="left" w:pos="1800"/>
        </w:tabs>
        <w:spacing w:before="120" w:line="240" w:lineRule="exact"/>
        <w:ind w:left="1800"/>
        <w:rPr>
          <w:rFonts w:ascii="Arial" w:hAnsi="Arial" w:cs="Arial"/>
          <w:sz w:val="20"/>
        </w:rPr>
      </w:pPr>
      <w:r w:rsidRPr="00951199">
        <w:rPr>
          <w:rFonts w:ascii="Arial" w:hAnsi="Arial" w:cs="Arial"/>
          <w:sz w:val="20"/>
        </w:rPr>
        <w:t xml:space="preserve">The heavy-duty plaster frames or framing sections shall be 1-1/2" wide x 1-7/16" high and angles shall be ¾” wide x 1-7/16” high.  Minimum wall thickness of the tees and angles shall be 1/8”.  </w:t>
      </w:r>
    </w:p>
    <w:p w14:paraId="0C6D60C0" w14:textId="77777777" w:rsidR="00D81B58" w:rsidRPr="00951199" w:rsidRDefault="00D81B58" w:rsidP="00D81B58">
      <w:pPr>
        <w:widowControl/>
        <w:numPr>
          <w:ilvl w:val="3"/>
          <w:numId w:val="4"/>
        </w:numPr>
        <w:tabs>
          <w:tab w:val="left" w:pos="1800"/>
        </w:tabs>
        <w:spacing w:line="240" w:lineRule="exact"/>
        <w:ind w:left="1800"/>
        <w:rPr>
          <w:rFonts w:ascii="Arial" w:hAnsi="Arial" w:cs="Arial"/>
          <w:sz w:val="20"/>
        </w:rPr>
      </w:pPr>
      <w:r w:rsidRPr="00951199">
        <w:rPr>
          <w:rFonts w:ascii="Arial" w:hAnsi="Arial" w:cs="Arial"/>
          <w:sz w:val="20"/>
        </w:rPr>
        <w:t>The suspension system shall be factory-welded in sub-assemblies. Where framing sub-assemblies butt together, the adjoining surfaces shall be gasketed and mechanically-fastened with self-tapping wafer head screws.</w:t>
      </w:r>
      <w:r>
        <w:rPr>
          <w:rFonts w:ascii="Arial" w:hAnsi="Arial" w:cs="Arial"/>
          <w:sz w:val="20"/>
        </w:rPr>
        <w:t xml:space="preserve"> If MRI Rooms, </w:t>
      </w:r>
      <w:r>
        <w:rPr>
          <w:rFonts w:ascii="Arial" w:hAnsi="Arial" w:cs="Arial"/>
          <w:sz w:val="20"/>
          <w:szCs w:val="26"/>
        </w:rPr>
        <w:t>ALUMINUM self-tapping wafer head screws shall be utilized.</w:t>
      </w:r>
      <w:r>
        <w:rPr>
          <w:rFonts w:ascii="Arial" w:hAnsi="Arial" w:cs="Arial"/>
          <w:sz w:val="20"/>
        </w:rPr>
        <w:t xml:space="preserve"> </w:t>
      </w:r>
    </w:p>
    <w:p w14:paraId="5B25546E" w14:textId="77777777" w:rsidR="00D81B58" w:rsidRPr="00951199" w:rsidRDefault="00D81B58" w:rsidP="00D81B58">
      <w:pPr>
        <w:widowControl/>
        <w:numPr>
          <w:ilvl w:val="3"/>
          <w:numId w:val="4"/>
        </w:numPr>
        <w:tabs>
          <w:tab w:val="left" w:pos="1800"/>
        </w:tabs>
        <w:spacing w:line="240" w:lineRule="exact"/>
        <w:ind w:left="1800"/>
        <w:rPr>
          <w:rFonts w:ascii="Arial" w:hAnsi="Arial" w:cs="Arial"/>
          <w:sz w:val="20"/>
        </w:rPr>
      </w:pPr>
      <w:r w:rsidRPr="00951199">
        <w:rPr>
          <w:rFonts w:ascii="Arial" w:hAnsi="Arial" w:cs="Arial"/>
          <w:sz w:val="20"/>
        </w:rPr>
        <w:t>All tees and angles shall be pre-punched on 6" centers for independent suspension from above spaced at 2’ max.</w:t>
      </w:r>
    </w:p>
    <w:p w14:paraId="4224E005" w14:textId="77777777" w:rsidR="00D81B58" w:rsidRPr="005A58AB" w:rsidRDefault="00D81B58" w:rsidP="00D81B58">
      <w:pPr>
        <w:widowControl/>
        <w:numPr>
          <w:ilvl w:val="3"/>
          <w:numId w:val="4"/>
        </w:numPr>
        <w:tabs>
          <w:tab w:val="left" w:pos="1800"/>
        </w:tabs>
        <w:spacing w:after="240" w:line="240" w:lineRule="exact"/>
        <w:ind w:left="1800"/>
        <w:rPr>
          <w:rFonts w:ascii="Arial" w:hAnsi="Arial" w:cs="Arial"/>
          <w:sz w:val="20"/>
        </w:rPr>
      </w:pPr>
      <w:r w:rsidRPr="00951199">
        <w:rPr>
          <w:rFonts w:ascii="Arial" w:hAnsi="Arial" w:cs="Arial"/>
          <w:sz w:val="20"/>
        </w:rPr>
        <w:t xml:space="preserve">ICS manufacturer shall furnish 1/8" thick closed-cell polyethylene gasket tape to be field installed on the frame assembly to provide seal between diffuser/tee grid, or blank-off panel/tee grid interface, and light/tee grid interface.  </w:t>
      </w:r>
    </w:p>
    <w:p w14:paraId="1BB2F46A" w14:textId="4C106DB6" w:rsidR="00D81B58" w:rsidRDefault="00D81B58" w:rsidP="00D81B58">
      <w:pPr>
        <w:widowControl/>
        <w:numPr>
          <w:ilvl w:val="0"/>
          <w:numId w:val="14"/>
        </w:numPr>
        <w:spacing w:line="240" w:lineRule="exact"/>
        <w:rPr>
          <w:rFonts w:ascii="Arial" w:hAnsi="Arial" w:cs="Arial"/>
          <w:sz w:val="20"/>
        </w:rPr>
      </w:pPr>
      <w:r w:rsidRPr="00951199">
        <w:rPr>
          <w:rFonts w:ascii="Arial" w:hAnsi="Arial" w:cs="Arial"/>
          <w:sz w:val="20"/>
        </w:rPr>
        <w:t>Acceptable model and manufacturer: HEPA-Vent DS by Precision Air</w:t>
      </w:r>
      <w:r>
        <w:rPr>
          <w:rFonts w:ascii="Arial" w:hAnsi="Arial" w:cs="Arial"/>
          <w:sz w:val="20"/>
        </w:rPr>
        <w:t xml:space="preserve">. </w:t>
      </w:r>
      <w:r w:rsidRPr="00951199">
        <w:rPr>
          <w:rFonts w:ascii="Arial" w:hAnsi="Arial" w:cs="Arial"/>
          <w:sz w:val="20"/>
        </w:rPr>
        <w:t xml:space="preserve"> </w:t>
      </w:r>
      <w:r w:rsidRPr="00951199">
        <w:rPr>
          <w:rFonts w:ascii="Arial" w:hAnsi="Arial" w:cs="Arial"/>
          <w:spacing w:val="-1"/>
          <w:sz w:val="20"/>
        </w:rPr>
        <w:t>N</w:t>
      </w:r>
      <w:r w:rsidRPr="00951199">
        <w:rPr>
          <w:rFonts w:ascii="Arial" w:hAnsi="Arial" w:cs="Arial"/>
          <w:sz w:val="20"/>
        </w:rPr>
        <w:t>o</w:t>
      </w:r>
      <w:r w:rsidRPr="00951199">
        <w:rPr>
          <w:rFonts w:ascii="Arial" w:hAnsi="Arial" w:cs="Arial"/>
          <w:spacing w:val="8"/>
          <w:sz w:val="20"/>
        </w:rPr>
        <w:t xml:space="preserve"> </w:t>
      </w:r>
      <w:r w:rsidRPr="00951199">
        <w:rPr>
          <w:rFonts w:ascii="Arial" w:hAnsi="Arial" w:cs="Arial"/>
          <w:spacing w:val="1"/>
          <w:sz w:val="20"/>
        </w:rPr>
        <w:t>e</w:t>
      </w:r>
      <w:r w:rsidRPr="00951199">
        <w:rPr>
          <w:rFonts w:ascii="Arial" w:hAnsi="Arial" w:cs="Arial"/>
          <w:spacing w:val="-2"/>
          <w:sz w:val="20"/>
        </w:rPr>
        <w:t>x</w:t>
      </w:r>
      <w:r w:rsidRPr="00951199">
        <w:rPr>
          <w:rFonts w:ascii="Arial" w:hAnsi="Arial" w:cs="Arial"/>
          <w:sz w:val="20"/>
        </w:rPr>
        <w:t>c</w:t>
      </w:r>
      <w:r w:rsidRPr="00951199">
        <w:rPr>
          <w:rFonts w:ascii="Arial" w:hAnsi="Arial" w:cs="Arial"/>
          <w:spacing w:val="1"/>
          <w:sz w:val="20"/>
        </w:rPr>
        <w:t>ept</w:t>
      </w:r>
      <w:r w:rsidRPr="00951199">
        <w:rPr>
          <w:rFonts w:ascii="Arial" w:hAnsi="Arial" w:cs="Arial"/>
          <w:spacing w:val="-1"/>
          <w:sz w:val="20"/>
        </w:rPr>
        <w:t>i</w:t>
      </w:r>
      <w:r w:rsidRPr="00951199">
        <w:rPr>
          <w:rFonts w:ascii="Arial" w:hAnsi="Arial" w:cs="Arial"/>
          <w:spacing w:val="1"/>
          <w:sz w:val="20"/>
        </w:rPr>
        <w:t>on</w:t>
      </w:r>
      <w:r w:rsidRPr="00951199">
        <w:rPr>
          <w:rFonts w:ascii="Arial" w:hAnsi="Arial" w:cs="Arial"/>
          <w:sz w:val="20"/>
        </w:rPr>
        <w:t xml:space="preserve">s or alternates will be accepted without prior pre-submittal approval by engineer.  </w:t>
      </w:r>
      <w:r w:rsidRPr="00951199">
        <w:rPr>
          <w:rFonts w:ascii="Arial" w:hAnsi="Arial" w:cs="Arial"/>
          <w:iCs/>
          <w:sz w:val="20"/>
        </w:rPr>
        <w:t xml:space="preserve">Contractors offering manufacturers other than basis of specification, whether listed as acceptable equal or </w:t>
      </w:r>
      <w:r w:rsidRPr="00951199">
        <w:rPr>
          <w:rFonts w:ascii="Arial" w:hAnsi="Arial" w:cs="Arial"/>
          <w:iCs/>
          <w:sz w:val="20"/>
        </w:rPr>
        <w:lastRenderedPageBreak/>
        <w:t xml:space="preserve">not, shall submit a line item comparison stating specific deviations from specification at time of bid. </w:t>
      </w:r>
      <w:r w:rsidRPr="00951199">
        <w:rPr>
          <w:rFonts w:ascii="Arial" w:hAnsi="Arial" w:cs="Arial"/>
          <w:sz w:val="20"/>
        </w:rPr>
        <w:t>Contractor shall be responsible for any cost difference to meet above specification even if alternates are approved by engineer.</w:t>
      </w:r>
    </w:p>
    <w:p w14:paraId="2D4DAA1F" w14:textId="77777777" w:rsidR="00D81B58" w:rsidRPr="00951199" w:rsidRDefault="00D81B58" w:rsidP="00D81B58">
      <w:pPr>
        <w:widowControl/>
        <w:spacing w:line="240" w:lineRule="exact"/>
        <w:ind w:left="990"/>
        <w:rPr>
          <w:rFonts w:ascii="Arial" w:hAnsi="Arial" w:cs="Arial"/>
          <w:sz w:val="20"/>
        </w:rPr>
      </w:pPr>
    </w:p>
    <w:p w14:paraId="0221493E" w14:textId="77777777" w:rsidR="00D81B58" w:rsidRPr="007C2E1A" w:rsidRDefault="00D81B58" w:rsidP="00D81B58">
      <w:pPr>
        <w:widowControl/>
        <w:tabs>
          <w:tab w:val="left" w:pos="1440"/>
          <w:tab w:val="left" w:pos="2160"/>
        </w:tabs>
        <w:spacing w:after="240" w:line="240" w:lineRule="exact"/>
        <w:rPr>
          <w:rFonts w:ascii="Arial" w:hAnsi="Arial" w:cs="Arial"/>
          <w:i/>
          <w:color w:val="FF0000"/>
          <w:sz w:val="20"/>
        </w:rPr>
      </w:pPr>
      <w:r w:rsidRPr="007C2E1A">
        <w:rPr>
          <w:rFonts w:ascii="Arial" w:hAnsi="Arial" w:cs="Arial"/>
          <w:i/>
          <w:color w:val="FF0000"/>
          <w:sz w:val="20"/>
          <w:u w:val="single"/>
        </w:rPr>
        <w:t>OPTIONAL FACTORY INSULATION ($):</w:t>
      </w:r>
    </w:p>
    <w:p w14:paraId="5203864C" w14:textId="77777777" w:rsidR="00D81B58" w:rsidRPr="007C2E1A" w:rsidRDefault="00D81B58" w:rsidP="00D81B58">
      <w:pPr>
        <w:pStyle w:val="ListParagraph"/>
        <w:numPr>
          <w:ilvl w:val="0"/>
          <w:numId w:val="14"/>
        </w:numPr>
        <w:tabs>
          <w:tab w:val="left" w:pos="1440"/>
        </w:tabs>
        <w:spacing w:after="240" w:line="240" w:lineRule="exact"/>
        <w:ind w:left="1440" w:hanging="720"/>
        <w:rPr>
          <w:rFonts w:ascii="Arial" w:hAnsi="Arial" w:cs="Arial"/>
          <w:color w:val="FF0000"/>
          <w:sz w:val="20"/>
          <w:szCs w:val="20"/>
        </w:rPr>
      </w:pPr>
      <w:r w:rsidRPr="007C2E1A">
        <w:rPr>
          <w:rFonts w:ascii="Arial" w:hAnsi="Arial" w:cs="Arial"/>
          <w:color w:val="FF0000"/>
          <w:sz w:val="20"/>
          <w:szCs w:val="20"/>
        </w:rPr>
        <w:t>Manufacturer shall insulate the laminar flow diffuser with 1-1/2" duct wrap FSK-backed insulation of 0.75lb/c. ft. density to prevent heat gain and condensation.</w:t>
      </w:r>
    </w:p>
    <w:p w14:paraId="6C43E2FB" w14:textId="77777777" w:rsidR="00D81B58" w:rsidRPr="007C2E1A" w:rsidRDefault="00D81B58" w:rsidP="00D81B58">
      <w:pPr>
        <w:pStyle w:val="ListParagraph"/>
        <w:tabs>
          <w:tab w:val="left" w:pos="1440"/>
        </w:tabs>
        <w:spacing w:after="240" w:line="240" w:lineRule="exact"/>
        <w:ind w:left="0"/>
        <w:rPr>
          <w:rFonts w:ascii="Arial" w:hAnsi="Arial" w:cs="Arial"/>
          <w:i/>
          <w:color w:val="FF0000"/>
          <w:sz w:val="20"/>
          <w:szCs w:val="20"/>
          <w:u w:val="single"/>
        </w:rPr>
      </w:pPr>
      <w:r w:rsidRPr="007C2E1A">
        <w:rPr>
          <w:rFonts w:ascii="Arial" w:hAnsi="Arial" w:cs="Arial"/>
          <w:i/>
          <w:caps/>
          <w:color w:val="FF0000"/>
          <w:sz w:val="20"/>
          <w:szCs w:val="20"/>
          <w:u w:val="single"/>
        </w:rPr>
        <w:t xml:space="preserve">optional FILTER LOAD INDICATOR LIGHT ON DIFFUSER FACEPLATE, add ($): </w:t>
      </w:r>
    </w:p>
    <w:p w14:paraId="0367B212" w14:textId="350A4C75" w:rsidR="00D81B58" w:rsidRPr="007C2E1A" w:rsidRDefault="00D81B58" w:rsidP="00D81B58">
      <w:pPr>
        <w:pStyle w:val="BodyText3"/>
        <w:widowControl/>
        <w:spacing w:after="240" w:line="240" w:lineRule="exact"/>
        <w:ind w:left="1440" w:hanging="720"/>
        <w:rPr>
          <w:rFonts w:ascii="Arial" w:hAnsi="Arial" w:cs="Arial"/>
          <w:color w:val="FF0000"/>
          <w:sz w:val="20"/>
          <w:szCs w:val="20"/>
        </w:rPr>
      </w:pPr>
      <w:r>
        <w:rPr>
          <w:rFonts w:ascii="Arial" w:hAnsi="Arial" w:cs="Arial"/>
          <w:color w:val="FF0000"/>
          <w:sz w:val="20"/>
          <w:szCs w:val="20"/>
        </w:rPr>
        <w:t>M.</w:t>
      </w:r>
      <w:r w:rsidRPr="007C2E1A">
        <w:rPr>
          <w:rFonts w:ascii="Arial" w:hAnsi="Arial" w:cs="Arial"/>
          <w:color w:val="FF0000"/>
          <w:sz w:val="20"/>
          <w:szCs w:val="20"/>
        </w:rPr>
        <w:tab/>
        <w:t>One diffuser per room shall include a red LED indicator light factory-mounted in corner of perforated faceplate.  Indicator light shall be connected to factory-preset pressure switch with project-specific setpoint to be calculated by manufacturer.  24V</w:t>
      </w:r>
      <w:r w:rsidR="005E3603">
        <w:rPr>
          <w:rFonts w:ascii="Arial" w:hAnsi="Arial" w:cs="Arial"/>
          <w:color w:val="FF0000"/>
          <w:sz w:val="20"/>
          <w:szCs w:val="20"/>
        </w:rPr>
        <w:t>DC</w:t>
      </w:r>
      <w:r w:rsidRPr="007C2E1A">
        <w:rPr>
          <w:rFonts w:ascii="Arial" w:hAnsi="Arial" w:cs="Arial"/>
          <w:color w:val="FF0000"/>
          <w:sz w:val="20"/>
          <w:szCs w:val="20"/>
        </w:rPr>
        <w:t xml:space="preserve"> power supply required shall be furnished and connected by others. </w:t>
      </w:r>
    </w:p>
    <w:p w14:paraId="3C270BD2" w14:textId="77777777" w:rsidR="00D81B58" w:rsidRPr="007C2E1A" w:rsidRDefault="00D81B58" w:rsidP="00D81B58">
      <w:pPr>
        <w:pStyle w:val="BodyText3"/>
        <w:widowControl/>
        <w:spacing w:after="240" w:line="240" w:lineRule="exact"/>
        <w:rPr>
          <w:rFonts w:ascii="Arial" w:hAnsi="Arial" w:cs="Arial"/>
          <w:i/>
          <w:color w:val="FF0000"/>
          <w:sz w:val="20"/>
          <w:szCs w:val="20"/>
          <w:u w:val="single"/>
        </w:rPr>
      </w:pPr>
      <w:r w:rsidRPr="007C2E1A">
        <w:rPr>
          <w:rFonts w:ascii="Arial" w:hAnsi="Arial" w:cs="Arial"/>
          <w:i/>
          <w:caps/>
          <w:color w:val="FF0000"/>
          <w:sz w:val="20"/>
          <w:szCs w:val="20"/>
          <w:u w:val="single"/>
        </w:rPr>
        <w:t>OR, optional PORTS FOR ACCEPTANCE OF A PRESSURE TRANSDUCER WIRED TO BAS, ADD ($):</w:t>
      </w:r>
    </w:p>
    <w:p w14:paraId="40FD425E" w14:textId="1EBCE82B" w:rsidR="00D81B58" w:rsidRPr="007C2E1A" w:rsidRDefault="00D81B58" w:rsidP="00D81B58">
      <w:pPr>
        <w:pStyle w:val="BodyText3"/>
        <w:widowControl/>
        <w:spacing w:after="240" w:line="240" w:lineRule="exact"/>
        <w:ind w:left="1440" w:hanging="720"/>
        <w:rPr>
          <w:rFonts w:ascii="Arial" w:hAnsi="Arial" w:cs="Arial"/>
          <w:color w:val="FF0000"/>
          <w:sz w:val="20"/>
          <w:szCs w:val="20"/>
        </w:rPr>
      </w:pPr>
      <w:r>
        <w:rPr>
          <w:rFonts w:ascii="Arial" w:hAnsi="Arial" w:cs="Arial"/>
          <w:color w:val="FF0000"/>
          <w:sz w:val="20"/>
          <w:szCs w:val="20"/>
        </w:rPr>
        <w:t>N</w:t>
      </w:r>
      <w:r w:rsidRPr="007C2E1A">
        <w:rPr>
          <w:rFonts w:ascii="Arial" w:hAnsi="Arial" w:cs="Arial"/>
          <w:color w:val="FF0000"/>
          <w:sz w:val="20"/>
          <w:szCs w:val="20"/>
        </w:rPr>
        <w:t>.</w:t>
      </w:r>
      <w:r w:rsidRPr="007C2E1A">
        <w:rPr>
          <w:rFonts w:ascii="Arial" w:hAnsi="Arial" w:cs="Arial"/>
          <w:color w:val="FF0000"/>
          <w:sz w:val="20"/>
          <w:szCs w:val="20"/>
        </w:rPr>
        <w:tab/>
        <w:t xml:space="preserve">Manufacturer shall factory install (2) ports in diffuser plenum to accept pressure monitoring tubing, one above filter, one below filter. Provide ports in only one diffuser per room.  Ports shall be installed in the side of the diffuser plenum and be coordinated with other diffusers and components in the ceiling array to be accessible for ¼” tubing connection in the field.  Pressure transducer to be supplied and wired to BAS by Division 26 Low-Voltage Controls Contractor. </w:t>
      </w:r>
    </w:p>
    <w:p w14:paraId="4EE7EA23" w14:textId="70DB5CB5" w:rsidR="00D81B58" w:rsidRDefault="00D81B58" w:rsidP="00D81B58">
      <w:pPr>
        <w:pStyle w:val="BodyText3"/>
        <w:spacing w:after="240"/>
        <w:rPr>
          <w:rFonts w:ascii="Arial" w:hAnsi="Arial" w:cs="Arial"/>
          <w:i/>
          <w:caps/>
          <w:color w:val="FF0000"/>
          <w:sz w:val="20"/>
          <w:szCs w:val="20"/>
          <w:u w:val="single"/>
        </w:rPr>
      </w:pPr>
      <w:r w:rsidRPr="007C2E1A">
        <w:rPr>
          <w:rFonts w:ascii="Arial" w:hAnsi="Arial" w:cs="Arial"/>
          <w:i/>
          <w:caps/>
          <w:color w:val="FF0000"/>
          <w:sz w:val="20"/>
          <w:szCs w:val="20"/>
          <w:u w:val="single"/>
        </w:rPr>
        <w:t xml:space="preserve">OPTIONAL DIFFUSERS WITH SIDE (or end) oval inletS ($), replace </w:t>
      </w:r>
      <w:r>
        <w:rPr>
          <w:rFonts w:ascii="Arial" w:hAnsi="Arial" w:cs="Arial"/>
          <w:i/>
          <w:caps/>
          <w:color w:val="FF0000"/>
          <w:sz w:val="20"/>
          <w:szCs w:val="20"/>
          <w:u w:val="single"/>
        </w:rPr>
        <w:t xml:space="preserve">PARA. </w:t>
      </w:r>
      <w:r w:rsidRPr="007C2E1A">
        <w:rPr>
          <w:rFonts w:ascii="Arial" w:hAnsi="Arial" w:cs="Arial"/>
          <w:i/>
          <w:caps/>
          <w:color w:val="FF0000"/>
          <w:sz w:val="20"/>
          <w:szCs w:val="20"/>
          <w:u w:val="single"/>
        </w:rPr>
        <w:t>2.</w:t>
      </w:r>
      <w:r>
        <w:rPr>
          <w:rFonts w:ascii="Arial" w:hAnsi="Arial" w:cs="Arial"/>
          <w:i/>
          <w:caps/>
          <w:color w:val="FF0000"/>
          <w:sz w:val="20"/>
          <w:szCs w:val="20"/>
          <w:u w:val="single"/>
        </w:rPr>
        <w:t>1</w:t>
      </w:r>
      <w:r w:rsidRPr="007C2E1A">
        <w:rPr>
          <w:rFonts w:ascii="Arial" w:hAnsi="Arial" w:cs="Arial"/>
          <w:i/>
          <w:caps/>
          <w:color w:val="FF0000"/>
          <w:sz w:val="20"/>
          <w:szCs w:val="20"/>
          <w:u w:val="single"/>
        </w:rPr>
        <w:t>, C</w:t>
      </w:r>
      <w:r w:rsidR="00707219">
        <w:rPr>
          <w:rFonts w:ascii="Arial" w:hAnsi="Arial" w:cs="Arial"/>
          <w:i/>
          <w:caps/>
          <w:color w:val="FF0000"/>
          <w:sz w:val="20"/>
          <w:szCs w:val="20"/>
          <w:u w:val="single"/>
        </w:rPr>
        <w:t>.</w:t>
      </w:r>
      <w:r>
        <w:rPr>
          <w:rFonts w:ascii="Arial" w:hAnsi="Arial" w:cs="Arial"/>
          <w:i/>
          <w:caps/>
          <w:color w:val="FF0000"/>
          <w:sz w:val="20"/>
          <w:szCs w:val="20"/>
          <w:u w:val="single"/>
        </w:rPr>
        <w:t xml:space="preserve"> WITH</w:t>
      </w:r>
      <w:r w:rsidRPr="007C2E1A">
        <w:rPr>
          <w:rFonts w:ascii="Arial" w:hAnsi="Arial" w:cs="Arial"/>
          <w:i/>
          <w:caps/>
          <w:color w:val="FF0000"/>
          <w:sz w:val="20"/>
          <w:szCs w:val="20"/>
          <w:u w:val="single"/>
        </w:rPr>
        <w:t>.:</w:t>
      </w:r>
    </w:p>
    <w:p w14:paraId="4CB0D737" w14:textId="77777777" w:rsidR="00D81B58" w:rsidRDefault="00D81B58" w:rsidP="00D81B58">
      <w:pPr>
        <w:pStyle w:val="BodyText3"/>
        <w:spacing w:after="0"/>
        <w:ind w:left="1440" w:hanging="720"/>
        <w:rPr>
          <w:rFonts w:ascii="Arial" w:hAnsi="Arial" w:cs="Arial"/>
          <w:caps/>
          <w:sz w:val="20"/>
          <w:szCs w:val="20"/>
        </w:rPr>
      </w:pPr>
      <w:r w:rsidRPr="00836794">
        <w:rPr>
          <w:rFonts w:ascii="Arial" w:hAnsi="Arial" w:cs="Arial"/>
          <w:color w:val="FF0000"/>
          <w:sz w:val="20"/>
          <w:szCs w:val="20"/>
        </w:rPr>
        <w:t>C.</w:t>
      </w:r>
      <w:r w:rsidRPr="00836794">
        <w:rPr>
          <w:rFonts w:ascii="Arial" w:hAnsi="Arial" w:cs="Arial"/>
          <w:color w:val="FF0000"/>
          <w:sz w:val="20"/>
          <w:szCs w:val="20"/>
        </w:rPr>
        <w:tab/>
        <w:t>Air shall be admitted through an oval inlet collar located on side (or end) of the upper plenum.</w:t>
      </w:r>
    </w:p>
    <w:p w14:paraId="373D4314" w14:textId="77777777" w:rsidR="00D81B58" w:rsidRPr="007C2E1A" w:rsidRDefault="00D81B58" w:rsidP="00D81B58">
      <w:pPr>
        <w:pStyle w:val="BodyText3"/>
        <w:spacing w:after="240"/>
        <w:ind w:left="720"/>
        <w:rPr>
          <w:rFonts w:ascii="Arial" w:hAnsi="Arial" w:cs="Arial"/>
          <w:caps/>
          <w:color w:val="FF0000"/>
          <w:sz w:val="20"/>
          <w:szCs w:val="20"/>
        </w:rPr>
      </w:pPr>
      <w:r w:rsidRPr="007C2E1A">
        <w:rPr>
          <w:rFonts w:ascii="Arial" w:hAnsi="Arial" w:cs="Arial"/>
          <w:i/>
          <w:color w:val="FF0000"/>
          <w:sz w:val="20"/>
          <w:szCs w:val="20"/>
          <w:u w:val="single"/>
        </w:rPr>
        <w:t>SPECIFIER/DESIGNER NOTE:</w:t>
      </w:r>
      <w:r w:rsidRPr="007C2E1A">
        <w:rPr>
          <w:rFonts w:ascii="Arial" w:hAnsi="Arial" w:cs="Arial"/>
          <w:color w:val="FF0000"/>
          <w:sz w:val="20"/>
          <w:szCs w:val="20"/>
        </w:rPr>
        <w:t xml:space="preserve">  This</w:t>
      </w:r>
      <w:r>
        <w:rPr>
          <w:rFonts w:ascii="Arial" w:hAnsi="Arial" w:cs="Arial"/>
          <w:color w:val="FF0000"/>
          <w:sz w:val="20"/>
          <w:szCs w:val="20"/>
        </w:rPr>
        <w:t xml:space="preserve"> side/end inlet</w:t>
      </w:r>
      <w:r w:rsidRPr="007C2E1A">
        <w:rPr>
          <w:rFonts w:ascii="Arial" w:hAnsi="Arial" w:cs="Arial"/>
          <w:color w:val="FF0000"/>
          <w:sz w:val="20"/>
          <w:szCs w:val="20"/>
        </w:rPr>
        <w:t xml:space="preserve"> option does not allow space within diffuser for internal volume adjustment valve.  Elongated oval inlet reduces inlet area.  Contact manufacturer for assistance with sizing flexible duct according to project-specific air volumes so as to avoid neck velocities which exceed 750 fpm based on oval inlet area</w:t>
      </w:r>
      <w:r>
        <w:rPr>
          <w:rFonts w:ascii="Arial" w:hAnsi="Arial" w:cs="Arial"/>
          <w:color w:val="FF0000"/>
          <w:sz w:val="20"/>
          <w:szCs w:val="20"/>
        </w:rPr>
        <w:t>.</w:t>
      </w:r>
    </w:p>
    <w:p w14:paraId="62FAE14C" w14:textId="0AF40692" w:rsidR="00D81B58" w:rsidRPr="007C2E1A" w:rsidRDefault="00D81B58" w:rsidP="00D81B58">
      <w:pPr>
        <w:pStyle w:val="ListParagraph"/>
        <w:tabs>
          <w:tab w:val="left" w:pos="1080"/>
        </w:tabs>
        <w:spacing w:after="240" w:line="240" w:lineRule="exact"/>
        <w:ind w:left="0"/>
        <w:rPr>
          <w:rFonts w:ascii="Arial" w:hAnsi="Arial" w:cs="Arial"/>
          <w:i/>
          <w:color w:val="FF0000"/>
          <w:sz w:val="20"/>
          <w:szCs w:val="20"/>
        </w:rPr>
      </w:pPr>
      <w:r w:rsidRPr="007C2E1A">
        <w:rPr>
          <w:rFonts w:ascii="Arial" w:hAnsi="Arial" w:cs="Arial"/>
          <w:i/>
          <w:color w:val="FF0000"/>
          <w:sz w:val="20"/>
          <w:szCs w:val="20"/>
          <w:u w:val="single"/>
        </w:rPr>
        <w:t>OPTIONAL NON-FERROUS UNITS FOR MRI ROOMS ($), INSERT ADDITIONAL PARAGRAPH BELOW 2.</w:t>
      </w:r>
      <w:r>
        <w:rPr>
          <w:rFonts w:ascii="Arial" w:hAnsi="Arial" w:cs="Arial"/>
          <w:i/>
          <w:color w:val="FF0000"/>
          <w:sz w:val="20"/>
          <w:szCs w:val="20"/>
          <w:u w:val="single"/>
        </w:rPr>
        <w:t>1</w:t>
      </w:r>
      <w:r w:rsidRPr="007C2E1A">
        <w:rPr>
          <w:rFonts w:ascii="Arial" w:hAnsi="Arial" w:cs="Arial"/>
          <w:i/>
          <w:color w:val="FF0000"/>
          <w:sz w:val="20"/>
          <w:szCs w:val="20"/>
          <w:u w:val="single"/>
        </w:rPr>
        <w:t xml:space="preserve"> D.:</w:t>
      </w:r>
      <w:r w:rsidRPr="007C2E1A">
        <w:rPr>
          <w:rFonts w:ascii="Arial" w:hAnsi="Arial" w:cs="Arial"/>
          <w:i/>
          <w:color w:val="FF0000"/>
          <w:sz w:val="20"/>
          <w:szCs w:val="20"/>
        </w:rPr>
        <w:t xml:space="preserve"> </w:t>
      </w:r>
    </w:p>
    <w:p w14:paraId="68013048" w14:textId="4146F6F6" w:rsidR="00D81B58" w:rsidRPr="00707219" w:rsidRDefault="00D81B58" w:rsidP="00707219">
      <w:pPr>
        <w:pStyle w:val="BodyText3"/>
        <w:spacing w:after="240"/>
        <w:ind w:left="1440" w:hanging="720"/>
        <w:rPr>
          <w:rFonts w:ascii="Arial" w:hAnsi="Arial" w:cs="Arial"/>
          <w:color w:val="FF0000"/>
          <w:sz w:val="20"/>
          <w:szCs w:val="20"/>
        </w:rPr>
      </w:pPr>
      <w:r w:rsidRPr="007C2E1A">
        <w:rPr>
          <w:rFonts w:ascii="Arial" w:hAnsi="Arial" w:cs="Arial"/>
          <w:color w:val="FF0000"/>
          <w:sz w:val="20"/>
          <w:szCs w:val="20"/>
        </w:rPr>
        <w:t xml:space="preserve">E. </w:t>
      </w:r>
      <w:r w:rsidRPr="007C2E1A">
        <w:rPr>
          <w:rFonts w:ascii="Arial" w:hAnsi="Arial" w:cs="Arial"/>
          <w:color w:val="FF0000"/>
          <w:sz w:val="20"/>
          <w:szCs w:val="20"/>
        </w:rPr>
        <w:tab/>
        <w:t>Diffusers for MRI Room(s) only shall be entirely NON-FERROUS, assembled with aluminum or non-ferrous hardware including but not limited to aluminum captive screws, plastic safety cables, aluminum nuts and non-ferrous filter clips. Aluminum bolts shall be permanently welded into diffuser’s extruded frame for means of attaching filter clip assemblies to diffuser.</w:t>
      </w:r>
      <w:r w:rsidRPr="007C2E1A">
        <w:rPr>
          <w:rFonts w:ascii="Arial" w:hAnsi="Arial" w:cs="Arial"/>
          <w:sz w:val="20"/>
        </w:rPr>
        <w:t xml:space="preserve">  </w:t>
      </w:r>
    </w:p>
    <w:p w14:paraId="10A625FB" w14:textId="41687EA6" w:rsidR="00D81B58" w:rsidRPr="007C2E1A" w:rsidRDefault="00D81B58" w:rsidP="00D81B58">
      <w:pPr>
        <w:spacing w:after="240" w:line="240" w:lineRule="exact"/>
        <w:rPr>
          <w:rFonts w:ascii="Arial" w:hAnsi="Arial" w:cs="Arial"/>
          <w:i/>
          <w:caps/>
          <w:color w:val="FF0000"/>
          <w:sz w:val="20"/>
          <w:u w:val="single"/>
        </w:rPr>
      </w:pPr>
      <w:r w:rsidRPr="007C2E1A">
        <w:rPr>
          <w:rFonts w:ascii="Arial" w:hAnsi="Arial" w:cs="Arial"/>
          <w:i/>
          <w:color w:val="FF0000"/>
          <w:sz w:val="20"/>
          <w:u w:val="single"/>
        </w:rPr>
        <w:t xml:space="preserve">FUTURE HEPA FILTER OPTION </w:t>
      </w:r>
      <w:r w:rsidRPr="007C2E1A">
        <w:rPr>
          <w:rFonts w:ascii="Arial" w:hAnsi="Arial" w:cs="Arial"/>
          <w:i/>
          <w:caps/>
          <w:color w:val="FF0000"/>
          <w:sz w:val="20"/>
          <w:u w:val="single"/>
        </w:rPr>
        <w:t>(NO FILTERS REQUIRED WITH INITIAL PURCHASE) DELETE</w:t>
      </w:r>
      <w:r>
        <w:rPr>
          <w:rFonts w:ascii="Arial" w:hAnsi="Arial" w:cs="Arial"/>
          <w:i/>
          <w:caps/>
          <w:color w:val="FF0000"/>
          <w:sz w:val="20"/>
          <w:u w:val="single"/>
        </w:rPr>
        <w:t xml:space="preserve"> section </w:t>
      </w:r>
      <w:r w:rsidRPr="007C2E1A">
        <w:rPr>
          <w:rFonts w:ascii="Arial" w:hAnsi="Arial" w:cs="Arial"/>
          <w:i/>
          <w:caps/>
          <w:color w:val="FF0000"/>
          <w:sz w:val="20"/>
          <w:u w:val="single"/>
        </w:rPr>
        <w:t>2.</w:t>
      </w:r>
      <w:r w:rsidR="00707219">
        <w:rPr>
          <w:rFonts w:ascii="Arial" w:hAnsi="Arial" w:cs="Arial"/>
          <w:i/>
          <w:caps/>
          <w:color w:val="FF0000"/>
          <w:sz w:val="20"/>
          <w:u w:val="single"/>
        </w:rPr>
        <w:t>1 I. AND REPLA</w:t>
      </w:r>
      <w:r w:rsidRPr="007C2E1A">
        <w:rPr>
          <w:rFonts w:ascii="Arial" w:hAnsi="Arial" w:cs="Arial"/>
          <w:i/>
          <w:caps/>
          <w:color w:val="FF0000"/>
          <w:sz w:val="20"/>
          <w:u w:val="single"/>
        </w:rPr>
        <w:t>ce 2.</w:t>
      </w:r>
      <w:r w:rsidR="00707219">
        <w:rPr>
          <w:rFonts w:ascii="Arial" w:hAnsi="Arial" w:cs="Arial"/>
          <w:i/>
          <w:caps/>
          <w:color w:val="FF0000"/>
          <w:sz w:val="20"/>
          <w:u w:val="single"/>
        </w:rPr>
        <w:t>1</w:t>
      </w:r>
      <w:r w:rsidRPr="007C2E1A">
        <w:rPr>
          <w:rFonts w:ascii="Arial" w:hAnsi="Arial" w:cs="Arial"/>
          <w:i/>
          <w:caps/>
          <w:color w:val="FF0000"/>
          <w:sz w:val="20"/>
          <w:u w:val="single"/>
        </w:rPr>
        <w:t>,</w:t>
      </w:r>
      <w:r>
        <w:rPr>
          <w:rFonts w:ascii="Arial" w:hAnsi="Arial" w:cs="Arial"/>
          <w:i/>
          <w:caps/>
          <w:color w:val="FF0000"/>
          <w:sz w:val="20"/>
          <w:u w:val="single"/>
        </w:rPr>
        <w:t xml:space="preserve"> para.</w:t>
      </w:r>
      <w:r w:rsidRPr="007C2E1A">
        <w:rPr>
          <w:rFonts w:ascii="Arial" w:hAnsi="Arial" w:cs="Arial"/>
          <w:i/>
          <w:caps/>
          <w:color w:val="FF0000"/>
          <w:sz w:val="20"/>
          <w:u w:val="single"/>
        </w:rPr>
        <w:t xml:space="preserve"> E. WITH: </w:t>
      </w:r>
    </w:p>
    <w:p w14:paraId="510BD045" w14:textId="60596A69" w:rsidR="00D81B58" w:rsidRDefault="00D81B58" w:rsidP="00777F43">
      <w:pPr>
        <w:numPr>
          <w:ilvl w:val="0"/>
          <w:numId w:val="8"/>
        </w:numPr>
        <w:spacing w:after="240" w:line="240" w:lineRule="exact"/>
        <w:rPr>
          <w:rFonts w:ascii="Arial" w:hAnsi="Arial" w:cs="Arial"/>
          <w:color w:val="FF0000"/>
          <w:sz w:val="20"/>
        </w:rPr>
      </w:pPr>
      <w:r w:rsidRPr="007C2E1A">
        <w:rPr>
          <w:rFonts w:ascii="Arial" w:hAnsi="Arial" w:cs="Arial"/>
          <w:color w:val="FF0000"/>
          <w:sz w:val="20"/>
        </w:rPr>
        <w:t xml:space="preserve">The diffuser shall be capable of functioning as a laminar flow diffuser with or without a HEPA filter.  Manufacturer shall provide removable diffusion baffle within each diffuser </w:t>
      </w:r>
      <w:proofErr w:type="gramStart"/>
      <w:r w:rsidRPr="007C2E1A">
        <w:rPr>
          <w:rFonts w:ascii="Arial" w:hAnsi="Arial" w:cs="Arial"/>
          <w:color w:val="FF0000"/>
          <w:sz w:val="20"/>
        </w:rPr>
        <w:t>in order to</w:t>
      </w:r>
      <w:proofErr w:type="gramEnd"/>
      <w:r w:rsidRPr="007C2E1A">
        <w:rPr>
          <w:rFonts w:ascii="Arial" w:hAnsi="Arial" w:cs="Arial"/>
          <w:color w:val="FF0000"/>
          <w:sz w:val="20"/>
        </w:rPr>
        <w:t xml:space="preserve"> guarantee laminar flow performance of diffuser until future HEPA filter is installed.  Diffusion components attached to the faceplate are not acceptable. Assembly shall allow future HEPA filter installation and service from room side of diffuser.  Diffuser design must allow 2.25” min. clearance between filter media and faceplate </w:t>
      </w:r>
      <w:proofErr w:type="gramStart"/>
      <w:r w:rsidRPr="007C2E1A">
        <w:rPr>
          <w:rFonts w:ascii="Arial" w:hAnsi="Arial" w:cs="Arial"/>
          <w:color w:val="FF0000"/>
          <w:sz w:val="20"/>
        </w:rPr>
        <w:t>in order to</w:t>
      </w:r>
      <w:proofErr w:type="gramEnd"/>
      <w:r w:rsidRPr="007C2E1A">
        <w:rPr>
          <w:rFonts w:ascii="Arial" w:hAnsi="Arial" w:cs="Arial"/>
          <w:color w:val="FF0000"/>
          <w:sz w:val="20"/>
        </w:rPr>
        <w:t xml:space="preserve"> minimize risk of room-side filter contamination. No HEPA filters are required </w:t>
      </w:r>
      <w:proofErr w:type="gramStart"/>
      <w:r w:rsidRPr="007C2E1A">
        <w:rPr>
          <w:rFonts w:ascii="Arial" w:hAnsi="Arial" w:cs="Arial"/>
          <w:color w:val="FF0000"/>
          <w:sz w:val="20"/>
        </w:rPr>
        <w:t>at this time</w:t>
      </w:r>
      <w:proofErr w:type="gramEnd"/>
      <w:r w:rsidRPr="007C2E1A">
        <w:rPr>
          <w:rFonts w:ascii="Arial" w:hAnsi="Arial" w:cs="Arial"/>
          <w:color w:val="FF0000"/>
          <w:sz w:val="20"/>
        </w:rPr>
        <w:t>.</w:t>
      </w:r>
    </w:p>
    <w:p w14:paraId="1E9BDBEA" w14:textId="47B7E48A" w:rsidR="00777F43" w:rsidRDefault="00777F43" w:rsidP="00777F43">
      <w:pPr>
        <w:spacing w:line="240" w:lineRule="exact"/>
        <w:rPr>
          <w:rFonts w:ascii="Arial" w:hAnsi="Arial" w:cs="Arial"/>
          <w:b/>
          <w:i/>
          <w:caps/>
          <w:color w:val="FF0000"/>
          <w:sz w:val="20"/>
          <w:u w:val="single"/>
        </w:rPr>
      </w:pPr>
      <w:r>
        <w:rPr>
          <w:rFonts w:ascii="Arial" w:hAnsi="Arial" w:cs="Arial"/>
          <w:b/>
          <w:i/>
          <w:caps/>
          <w:color w:val="FF0000"/>
          <w:sz w:val="20"/>
          <w:u w:val="single"/>
        </w:rPr>
        <w:lastRenderedPageBreak/>
        <w:t xml:space="preserve">optional </w:t>
      </w:r>
      <w:proofErr w:type="gramStart"/>
      <w:r>
        <w:rPr>
          <w:rFonts w:ascii="Arial" w:hAnsi="Arial" w:cs="Arial"/>
          <w:b/>
          <w:i/>
          <w:caps/>
          <w:color w:val="FF0000"/>
          <w:sz w:val="20"/>
          <w:u w:val="single"/>
        </w:rPr>
        <w:t>stainless steel</w:t>
      </w:r>
      <w:proofErr w:type="gramEnd"/>
      <w:r>
        <w:rPr>
          <w:rFonts w:ascii="Arial" w:hAnsi="Arial" w:cs="Arial"/>
          <w:b/>
          <w:i/>
          <w:caps/>
          <w:color w:val="FF0000"/>
          <w:sz w:val="20"/>
          <w:u w:val="single"/>
        </w:rPr>
        <w:t xml:space="preserve"> faceplate, replace 2.1. </w:t>
      </w:r>
      <w:r>
        <w:rPr>
          <w:rFonts w:ascii="Arial" w:hAnsi="Arial" w:cs="Arial"/>
          <w:b/>
          <w:i/>
          <w:caps/>
          <w:color w:val="FF0000"/>
          <w:sz w:val="20"/>
          <w:u w:val="single"/>
        </w:rPr>
        <w:t>F</w:t>
      </w:r>
      <w:r>
        <w:rPr>
          <w:rFonts w:ascii="Arial" w:hAnsi="Arial" w:cs="Arial"/>
          <w:b/>
          <w:i/>
          <w:caps/>
          <w:color w:val="FF0000"/>
          <w:sz w:val="20"/>
          <w:u w:val="single"/>
        </w:rPr>
        <w:t>. with the following:</w:t>
      </w:r>
    </w:p>
    <w:p w14:paraId="5C5066E3" w14:textId="216D769F" w:rsidR="00777F43" w:rsidRDefault="00777F43" w:rsidP="00777F43">
      <w:pPr>
        <w:widowControl/>
        <w:numPr>
          <w:ilvl w:val="0"/>
          <w:numId w:val="18"/>
        </w:numPr>
        <w:spacing w:line="240" w:lineRule="exact"/>
        <w:rPr>
          <w:rFonts w:ascii="Arial" w:hAnsi="Arial" w:cs="Arial"/>
          <w:color w:val="FF0000"/>
          <w:sz w:val="20"/>
        </w:rPr>
      </w:pPr>
      <w:proofErr w:type="gramStart"/>
      <w:r>
        <w:rPr>
          <w:rFonts w:ascii="Arial" w:hAnsi="Arial" w:cs="Arial"/>
          <w:color w:val="FF0000"/>
          <w:sz w:val="20"/>
        </w:rPr>
        <w:t>Perforated</w:t>
      </w:r>
      <w:proofErr w:type="gramEnd"/>
      <w:r>
        <w:rPr>
          <w:rFonts w:ascii="Arial" w:hAnsi="Arial" w:cs="Arial"/>
          <w:color w:val="FF0000"/>
          <w:sz w:val="20"/>
        </w:rPr>
        <w:t xml:space="preserve"> faceplate shall be 2</w:t>
      </w:r>
      <w:r>
        <w:rPr>
          <w:rFonts w:ascii="Arial" w:hAnsi="Arial" w:cs="Arial"/>
          <w:color w:val="FF0000"/>
          <w:sz w:val="20"/>
        </w:rPr>
        <w:t>2</w:t>
      </w:r>
      <w:r>
        <w:rPr>
          <w:rFonts w:ascii="Arial" w:hAnsi="Arial" w:cs="Arial"/>
          <w:color w:val="FF0000"/>
          <w:sz w:val="20"/>
        </w:rPr>
        <w:t xml:space="preserve"> ga. 304 stainless </w:t>
      </w:r>
      <w:proofErr w:type="gramStart"/>
      <w:r>
        <w:rPr>
          <w:rFonts w:ascii="Arial" w:hAnsi="Arial" w:cs="Arial"/>
          <w:color w:val="FF0000"/>
          <w:sz w:val="20"/>
        </w:rPr>
        <w:t>steel</w:t>
      </w:r>
      <w:proofErr w:type="gramEnd"/>
      <w:r>
        <w:rPr>
          <w:rFonts w:ascii="Arial" w:hAnsi="Arial" w:cs="Arial"/>
          <w:color w:val="FF0000"/>
          <w:sz w:val="20"/>
        </w:rPr>
        <w:t xml:space="preserve"> with No. 4 polished finish and shall extend over and wrap around plate frame on all four sides to assure continuous perforated surface appearance between ceiling tee frames. Perforations to be 16% open area for 40 or less CFM per square ft. of module, 23% open area for 45-65 CFM per square ft. of module, or 33% open area for higher velocities.  </w:t>
      </w:r>
      <w:proofErr w:type="gramStart"/>
      <w:r>
        <w:rPr>
          <w:rFonts w:ascii="Arial" w:hAnsi="Arial" w:cs="Arial"/>
          <w:color w:val="FF0000"/>
          <w:sz w:val="20"/>
        </w:rPr>
        <w:t>Manufacturer</w:t>
      </w:r>
      <w:proofErr w:type="gramEnd"/>
      <w:r>
        <w:rPr>
          <w:rFonts w:ascii="Arial" w:hAnsi="Arial" w:cs="Arial"/>
          <w:color w:val="FF0000"/>
          <w:sz w:val="20"/>
        </w:rPr>
        <w:t xml:space="preserve"> shall provide vinyl-coated stainless steel cable safety retainers on two opposite sides to prevent accidental dropping of faceplate. No diffusion component may be affixed to the back side of the faceplate frame. The back side of </w:t>
      </w:r>
      <w:proofErr w:type="gramStart"/>
      <w:r>
        <w:rPr>
          <w:rFonts w:ascii="Arial" w:hAnsi="Arial" w:cs="Arial"/>
          <w:color w:val="FF0000"/>
          <w:sz w:val="20"/>
        </w:rPr>
        <w:t>faceplate</w:t>
      </w:r>
      <w:proofErr w:type="gramEnd"/>
      <w:r>
        <w:rPr>
          <w:rFonts w:ascii="Arial" w:hAnsi="Arial" w:cs="Arial"/>
          <w:color w:val="FF0000"/>
          <w:sz w:val="20"/>
        </w:rPr>
        <w:t xml:space="preserve"> shall be easily accessible for ease of cleaning.</w:t>
      </w:r>
    </w:p>
    <w:p w14:paraId="7478FB9B" w14:textId="77777777" w:rsidR="00777F43" w:rsidRPr="007C2E1A" w:rsidRDefault="00777F43" w:rsidP="00777F43">
      <w:pPr>
        <w:spacing w:after="240" w:line="240" w:lineRule="exact"/>
        <w:rPr>
          <w:rFonts w:ascii="Arial" w:hAnsi="Arial" w:cs="Arial"/>
          <w:caps/>
          <w:color w:val="FF0000"/>
          <w:sz w:val="20"/>
        </w:rPr>
      </w:pPr>
    </w:p>
    <w:p w14:paraId="4D3BC5CB" w14:textId="77777777" w:rsidR="005F4FBB" w:rsidRPr="00951199" w:rsidRDefault="005F4FBB" w:rsidP="007F142E">
      <w:pPr>
        <w:pStyle w:val="StyleHeading110pt"/>
        <w:spacing w:before="120" w:after="240"/>
        <w:rPr>
          <w:rFonts w:cs="Arial"/>
          <w:b w:val="0"/>
        </w:rPr>
      </w:pPr>
      <w:r w:rsidRPr="00951199">
        <w:rPr>
          <w:rFonts w:cs="Arial"/>
          <w:b w:val="0"/>
        </w:rPr>
        <w:t>EXECUTION</w:t>
      </w:r>
      <w:r w:rsidR="00621B14" w:rsidRPr="00951199">
        <w:rPr>
          <w:rFonts w:cs="Arial"/>
          <w:b w:val="0"/>
        </w:rPr>
        <w:t xml:space="preserve"> </w:t>
      </w:r>
      <w:r w:rsidR="005A58AB">
        <w:rPr>
          <w:rFonts w:cs="Arial"/>
          <w:b w:val="0"/>
        </w:rPr>
        <w:t xml:space="preserve"> </w:t>
      </w:r>
    </w:p>
    <w:p w14:paraId="091FCDBF" w14:textId="77777777" w:rsidR="00122FF2" w:rsidRPr="00951199" w:rsidRDefault="001A6E95" w:rsidP="00122FF2">
      <w:pPr>
        <w:pStyle w:val="Heading4"/>
        <w:ind w:left="0"/>
        <w:rPr>
          <w:rFonts w:cs="Arial"/>
          <w:caps/>
          <w:sz w:val="20"/>
        </w:rPr>
      </w:pPr>
      <w:r w:rsidRPr="00951199">
        <w:rPr>
          <w:rFonts w:cs="Arial"/>
          <w:caps/>
          <w:sz w:val="20"/>
        </w:rPr>
        <w:t>I</w:t>
      </w:r>
      <w:r w:rsidR="0012597A" w:rsidRPr="00951199">
        <w:rPr>
          <w:rFonts w:cs="Arial"/>
          <w:caps/>
          <w:sz w:val="20"/>
        </w:rPr>
        <w:t>nspection/Examination</w:t>
      </w:r>
    </w:p>
    <w:p w14:paraId="2424D96D" w14:textId="77777777" w:rsidR="005A58AB" w:rsidRDefault="005A58AB" w:rsidP="00EF2CBE">
      <w:pPr>
        <w:pStyle w:val="body1"/>
        <w:numPr>
          <w:ilvl w:val="0"/>
          <w:numId w:val="2"/>
        </w:numPr>
        <w:tabs>
          <w:tab w:val="clear" w:pos="0"/>
          <w:tab w:val="num" w:pos="1440"/>
        </w:tabs>
        <w:spacing w:before="120" w:after="240"/>
        <w:ind w:left="1440" w:hanging="720"/>
        <w:rPr>
          <w:rFonts w:ascii="Arial" w:hAnsi="Arial" w:cs="Arial"/>
          <w:sz w:val="20"/>
        </w:rPr>
      </w:pPr>
      <w:r w:rsidRPr="005A58AB">
        <w:rPr>
          <w:rFonts w:ascii="Arial" w:hAnsi="Arial" w:cs="Arial"/>
          <w:sz w:val="20"/>
        </w:rPr>
        <w:t xml:space="preserve">Inspect </w:t>
      </w:r>
      <w:r>
        <w:rPr>
          <w:rFonts w:ascii="Arial" w:hAnsi="Arial" w:cs="Arial"/>
          <w:sz w:val="20"/>
        </w:rPr>
        <w:t xml:space="preserve">diffuser and </w:t>
      </w:r>
      <w:r w:rsidRPr="005A58AB">
        <w:rPr>
          <w:rFonts w:ascii="Arial" w:hAnsi="Arial" w:cs="Arial"/>
          <w:sz w:val="20"/>
        </w:rPr>
        <w:t xml:space="preserve">filter packaging for shipment damage upon receipt.  Notify </w:t>
      </w:r>
      <w:r w:rsidR="00122FF2" w:rsidRPr="005A58AB">
        <w:rPr>
          <w:rFonts w:ascii="Arial" w:hAnsi="Arial" w:cs="Arial"/>
          <w:sz w:val="20"/>
        </w:rPr>
        <w:t>manufacturer</w:t>
      </w:r>
      <w:r w:rsidRPr="005A58AB">
        <w:rPr>
          <w:rFonts w:ascii="Arial" w:hAnsi="Arial" w:cs="Arial"/>
          <w:sz w:val="20"/>
        </w:rPr>
        <w:t xml:space="preserve"> immediately of damage. </w:t>
      </w:r>
    </w:p>
    <w:p w14:paraId="34B5F78D" w14:textId="0F1F94EB" w:rsidR="00BE08AA" w:rsidRPr="00707219" w:rsidRDefault="00BE08AA" w:rsidP="00707219">
      <w:pPr>
        <w:pStyle w:val="Heading4"/>
        <w:spacing w:after="240"/>
        <w:ind w:left="0"/>
        <w:rPr>
          <w:caps/>
          <w:sz w:val="20"/>
        </w:rPr>
      </w:pPr>
      <w:bookmarkStart w:id="0" w:name="_Hlk526857174"/>
      <w:r w:rsidRPr="00707219">
        <w:rPr>
          <w:caps/>
          <w:sz w:val="20"/>
        </w:rPr>
        <w:t>S</w:t>
      </w:r>
      <w:r w:rsidR="00707219" w:rsidRPr="00707219">
        <w:rPr>
          <w:caps/>
          <w:sz w:val="20"/>
        </w:rPr>
        <w:t>torage of HEPA Filters</w:t>
      </w:r>
    </w:p>
    <w:p w14:paraId="43E6A49A" w14:textId="77777777" w:rsidR="00BE08AA" w:rsidRPr="00951199" w:rsidRDefault="00BE08AA" w:rsidP="00707219">
      <w:pPr>
        <w:numPr>
          <w:ilvl w:val="0"/>
          <w:numId w:val="16"/>
        </w:numPr>
        <w:spacing w:after="240"/>
        <w:ind w:hanging="720"/>
        <w:rPr>
          <w:rFonts w:ascii="Arial" w:hAnsi="Arial" w:cs="Arial"/>
          <w:sz w:val="20"/>
        </w:rPr>
      </w:pPr>
      <w:r w:rsidRPr="00951199">
        <w:rPr>
          <w:rFonts w:ascii="Arial" w:hAnsi="Arial" w:cs="Arial"/>
          <w:sz w:val="20"/>
        </w:rPr>
        <w:t xml:space="preserve">HEPA filters shall be handled and stored in accordance with manufacturer’s </w:t>
      </w:r>
      <w:r w:rsidR="007D5B8E" w:rsidRPr="00951199">
        <w:rPr>
          <w:rFonts w:ascii="Arial" w:hAnsi="Arial" w:cs="Arial"/>
          <w:sz w:val="20"/>
        </w:rPr>
        <w:t xml:space="preserve">instructions. </w:t>
      </w:r>
    </w:p>
    <w:p w14:paraId="0245939F" w14:textId="77777777" w:rsidR="00BE08AA" w:rsidRPr="00951199" w:rsidRDefault="00BE08AA" w:rsidP="00707219">
      <w:pPr>
        <w:numPr>
          <w:ilvl w:val="0"/>
          <w:numId w:val="16"/>
        </w:numPr>
        <w:spacing w:after="240"/>
        <w:ind w:hanging="720"/>
        <w:rPr>
          <w:rFonts w:ascii="Arial" w:hAnsi="Arial" w:cs="Arial"/>
          <w:sz w:val="20"/>
        </w:rPr>
      </w:pPr>
      <w:r w:rsidRPr="00951199">
        <w:rPr>
          <w:rFonts w:ascii="Arial" w:hAnsi="Arial" w:cs="Arial"/>
          <w:sz w:val="20"/>
        </w:rPr>
        <w:t>Storage location for HEPA filters shall be indoors, under roof and enclosed, and absolutely protected from moisture. Storage space be climate controlled such that temperature limits are within range of 32</w:t>
      </w:r>
      <w:r w:rsidRPr="00951199">
        <w:rPr>
          <w:rFonts w:ascii="Arial" w:hAnsi="Arial" w:cs="Arial"/>
          <w:sz w:val="20"/>
          <w:vertAlign w:val="superscript"/>
        </w:rPr>
        <w:t>o</w:t>
      </w:r>
      <w:r w:rsidRPr="00951199">
        <w:rPr>
          <w:rFonts w:ascii="Arial" w:hAnsi="Arial" w:cs="Arial"/>
          <w:sz w:val="20"/>
        </w:rPr>
        <w:t>F (0</w:t>
      </w:r>
      <w:r w:rsidRPr="00951199">
        <w:rPr>
          <w:rFonts w:ascii="Arial" w:hAnsi="Arial" w:cs="Arial"/>
          <w:sz w:val="20"/>
          <w:vertAlign w:val="superscript"/>
        </w:rPr>
        <w:t>o</w:t>
      </w:r>
      <w:r w:rsidRPr="00951199">
        <w:rPr>
          <w:rFonts w:ascii="Arial" w:hAnsi="Arial" w:cs="Arial"/>
          <w:sz w:val="20"/>
        </w:rPr>
        <w:t>C) min. and 150</w:t>
      </w:r>
      <w:r w:rsidRPr="00951199">
        <w:rPr>
          <w:rFonts w:ascii="Arial" w:hAnsi="Arial" w:cs="Arial"/>
          <w:sz w:val="20"/>
          <w:vertAlign w:val="superscript"/>
        </w:rPr>
        <w:t>o</w:t>
      </w:r>
      <w:r w:rsidRPr="00951199">
        <w:rPr>
          <w:rFonts w:ascii="Arial" w:hAnsi="Arial" w:cs="Arial"/>
          <w:sz w:val="20"/>
        </w:rPr>
        <w:t>F (65</w:t>
      </w:r>
      <w:r w:rsidRPr="00951199">
        <w:rPr>
          <w:rFonts w:ascii="Arial" w:hAnsi="Arial" w:cs="Arial"/>
          <w:sz w:val="20"/>
          <w:vertAlign w:val="superscript"/>
        </w:rPr>
        <w:t>o</w:t>
      </w:r>
      <w:r w:rsidRPr="00951199">
        <w:rPr>
          <w:rFonts w:ascii="Arial" w:hAnsi="Arial" w:cs="Arial"/>
          <w:sz w:val="20"/>
        </w:rPr>
        <w:t>C) transient, and 100</w:t>
      </w:r>
      <w:r w:rsidRPr="00951199">
        <w:rPr>
          <w:rFonts w:ascii="Arial" w:hAnsi="Arial" w:cs="Arial"/>
          <w:sz w:val="20"/>
          <w:vertAlign w:val="superscript"/>
        </w:rPr>
        <w:t>o</w:t>
      </w:r>
      <w:r w:rsidRPr="00951199">
        <w:rPr>
          <w:rFonts w:ascii="Arial" w:hAnsi="Arial" w:cs="Arial"/>
          <w:sz w:val="20"/>
        </w:rPr>
        <w:t>F (38</w:t>
      </w:r>
      <w:r w:rsidRPr="00951199">
        <w:rPr>
          <w:rFonts w:ascii="Arial" w:hAnsi="Arial" w:cs="Arial"/>
          <w:sz w:val="20"/>
          <w:vertAlign w:val="superscript"/>
        </w:rPr>
        <w:t>o</w:t>
      </w:r>
      <w:r w:rsidRPr="00951199">
        <w:rPr>
          <w:rFonts w:ascii="Arial" w:hAnsi="Arial" w:cs="Arial"/>
          <w:sz w:val="20"/>
        </w:rPr>
        <w:t xml:space="preserve">C) steady state, maximum. </w:t>
      </w:r>
    </w:p>
    <w:p w14:paraId="423CEEE9" w14:textId="77777777" w:rsidR="00BE08AA" w:rsidRPr="00951199" w:rsidRDefault="00BE08AA" w:rsidP="00707219">
      <w:pPr>
        <w:numPr>
          <w:ilvl w:val="0"/>
          <w:numId w:val="16"/>
        </w:numPr>
        <w:spacing w:after="240"/>
        <w:ind w:hanging="720"/>
        <w:rPr>
          <w:rFonts w:ascii="Arial" w:hAnsi="Arial" w:cs="Arial"/>
          <w:sz w:val="20"/>
        </w:rPr>
      </w:pPr>
      <w:r w:rsidRPr="00951199">
        <w:rPr>
          <w:rFonts w:ascii="Arial" w:hAnsi="Arial" w:cs="Arial"/>
          <w:sz w:val="20"/>
        </w:rPr>
        <w:t>HEPA filters shall remain in sealed packages until just before they are inspected and installed under direct supervision by manufacturer’s factory personnel.</w:t>
      </w:r>
    </w:p>
    <w:bookmarkEnd w:id="0"/>
    <w:p w14:paraId="36A64AAC" w14:textId="76D29166" w:rsidR="00BE08AA" w:rsidRPr="00707219" w:rsidRDefault="00BE08AA" w:rsidP="00707219">
      <w:pPr>
        <w:pStyle w:val="Heading4"/>
        <w:spacing w:after="240"/>
        <w:ind w:left="0"/>
        <w:rPr>
          <w:caps/>
        </w:rPr>
      </w:pPr>
      <w:r w:rsidRPr="00707219">
        <w:rPr>
          <w:caps/>
        </w:rPr>
        <w:t>I</w:t>
      </w:r>
      <w:r w:rsidR="00707219" w:rsidRPr="00707219">
        <w:rPr>
          <w:caps/>
        </w:rPr>
        <w:t>nstallation</w:t>
      </w:r>
    </w:p>
    <w:p w14:paraId="248B73CA" w14:textId="77777777" w:rsidR="00BE08AA" w:rsidRPr="00951199" w:rsidRDefault="005A58AB" w:rsidP="00707219">
      <w:pPr>
        <w:widowControl/>
        <w:numPr>
          <w:ilvl w:val="0"/>
          <w:numId w:val="5"/>
        </w:numPr>
        <w:spacing w:after="240" w:line="240" w:lineRule="exact"/>
        <w:rPr>
          <w:rFonts w:ascii="Arial" w:hAnsi="Arial" w:cs="Arial"/>
          <w:sz w:val="20"/>
        </w:rPr>
      </w:pPr>
      <w:r>
        <w:rPr>
          <w:rFonts w:ascii="Arial" w:hAnsi="Arial" w:cs="Arial"/>
          <w:sz w:val="20"/>
        </w:rPr>
        <w:t xml:space="preserve">Install diffusers per manufacturer’s IOM Manual instructions. </w:t>
      </w:r>
    </w:p>
    <w:p w14:paraId="14E5D4EB" w14:textId="77777777" w:rsidR="005F4FBB" w:rsidRPr="005A58AB" w:rsidRDefault="00BE08AA" w:rsidP="00707219">
      <w:pPr>
        <w:widowControl/>
        <w:numPr>
          <w:ilvl w:val="0"/>
          <w:numId w:val="5"/>
        </w:numPr>
        <w:spacing w:after="240" w:line="240" w:lineRule="exact"/>
        <w:rPr>
          <w:rFonts w:ascii="Arial" w:hAnsi="Arial" w:cs="Arial"/>
          <w:sz w:val="20"/>
        </w:rPr>
      </w:pPr>
      <w:r w:rsidRPr="005A58AB">
        <w:rPr>
          <w:rFonts w:ascii="Arial" w:hAnsi="Arial" w:cs="Arial"/>
          <w:sz w:val="20"/>
        </w:rPr>
        <w:t>HEPA filters shall be installed into diffusers after the ducts are cleaned and the room has been thoroughly cleaned and sterilized.  HEPA filters shall remain in sealed packages and stored in a controlled environment until they are installed into the diffusers</w:t>
      </w:r>
      <w:r w:rsidR="005A58AB" w:rsidRPr="005A58AB">
        <w:rPr>
          <w:rFonts w:ascii="Arial" w:hAnsi="Arial" w:cs="Arial"/>
          <w:sz w:val="20"/>
        </w:rPr>
        <w:t xml:space="preserve"> in strict accordance with manufacturer’s IOM Manual instructions.</w:t>
      </w:r>
    </w:p>
    <w:p w14:paraId="5025E841" w14:textId="77777777" w:rsidR="00951199" w:rsidRPr="00951199" w:rsidRDefault="00951199">
      <w:pPr>
        <w:jc w:val="center"/>
        <w:rPr>
          <w:rFonts w:ascii="Arial" w:hAnsi="Arial" w:cs="Arial"/>
          <w:sz w:val="20"/>
        </w:rPr>
      </w:pPr>
    </w:p>
    <w:p w14:paraId="594BD7E2" w14:textId="77777777" w:rsidR="00951199" w:rsidRPr="00951199" w:rsidRDefault="00951199">
      <w:pPr>
        <w:jc w:val="center"/>
        <w:rPr>
          <w:rFonts w:ascii="Arial" w:hAnsi="Arial" w:cs="Arial"/>
          <w:sz w:val="20"/>
        </w:rPr>
      </w:pPr>
    </w:p>
    <w:p w14:paraId="4DA5E3E0" w14:textId="77777777" w:rsidR="00951199" w:rsidRPr="00951199" w:rsidRDefault="00951199">
      <w:pPr>
        <w:jc w:val="center"/>
        <w:rPr>
          <w:rFonts w:ascii="Arial" w:hAnsi="Arial" w:cs="Arial"/>
          <w:sz w:val="20"/>
        </w:rPr>
      </w:pPr>
    </w:p>
    <w:p w14:paraId="7023DBFE" w14:textId="77777777" w:rsidR="00951199" w:rsidRPr="00951199" w:rsidRDefault="00951199">
      <w:pPr>
        <w:jc w:val="center"/>
        <w:rPr>
          <w:rFonts w:ascii="Arial" w:hAnsi="Arial" w:cs="Arial"/>
          <w:sz w:val="20"/>
        </w:rPr>
      </w:pPr>
    </w:p>
    <w:p w14:paraId="2ABB9463" w14:textId="77777777" w:rsidR="005F4FBB" w:rsidRPr="005F6905" w:rsidRDefault="005F4FBB">
      <w:pPr>
        <w:jc w:val="center"/>
        <w:rPr>
          <w:rFonts w:ascii="Arial" w:hAnsi="Arial" w:cs="Arial"/>
          <w:sz w:val="20"/>
        </w:rPr>
      </w:pPr>
      <w:r w:rsidRPr="005F6905">
        <w:rPr>
          <w:rFonts w:ascii="Arial" w:hAnsi="Arial" w:cs="Arial"/>
          <w:sz w:val="20"/>
        </w:rPr>
        <w:t>END</w:t>
      </w:r>
    </w:p>
    <w:sectPr w:rsidR="005F4FBB" w:rsidRPr="005F6905" w:rsidSect="007C087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2E19" w14:textId="77777777" w:rsidR="00A76B97" w:rsidRDefault="00A76B97">
      <w:r>
        <w:separator/>
      </w:r>
    </w:p>
  </w:endnote>
  <w:endnote w:type="continuationSeparator" w:id="0">
    <w:p w14:paraId="085E3279" w14:textId="77777777" w:rsidR="00A76B97" w:rsidRDefault="00A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 PANELS">
    <w:altName w:val="Calibri"/>
    <w:panose1 w:val="00000000000000000000"/>
    <w:charset w:val="32"/>
    <w:family w:val="auto"/>
    <w:notTrueType/>
    <w:pitch w:val="default"/>
    <w:sig w:usb0="00000000" w:usb1="00200020" w:usb2="004C0042" w:usb3="004E0041" w:csb0="002D004B" w:csb1="0046004F"/>
  </w:font>
  <w:font w:name="Arial">
    <w:panose1 w:val="020B0604020202020204"/>
    <w:charset w:val="00"/>
    <w:family w:val="swiss"/>
    <w:pitch w:val="variable"/>
    <w:sig w:usb0="E0002EFF" w:usb1="C000785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8B9" w14:textId="77777777" w:rsidR="00582407" w:rsidRPr="00582407" w:rsidRDefault="007C087F">
    <w:pPr>
      <w:pStyle w:val="Footer"/>
      <w:rPr>
        <w:rFonts w:ascii="Arial" w:hAnsi="Arial" w:cs="Arial"/>
      </w:rPr>
    </w:pPr>
    <w:r>
      <w:rPr>
        <w:rFonts w:ascii="Arial" w:hAnsi="Arial" w:cs="Arial"/>
      </w:rPr>
      <w:t>233714-</w:t>
    </w:r>
    <w:r w:rsidR="00582407" w:rsidRPr="00582407">
      <w:rPr>
        <w:rFonts w:ascii="Arial" w:hAnsi="Arial" w:cs="Arial"/>
      </w:rPr>
      <w:fldChar w:fldCharType="begin"/>
    </w:r>
    <w:r w:rsidR="00582407" w:rsidRPr="00582407">
      <w:rPr>
        <w:rFonts w:ascii="Arial" w:hAnsi="Arial" w:cs="Arial"/>
      </w:rPr>
      <w:instrText xml:space="preserve"> PAGE   \* MERGEFORMAT </w:instrText>
    </w:r>
    <w:r w:rsidR="00582407" w:rsidRPr="00582407">
      <w:rPr>
        <w:rFonts w:ascii="Arial" w:hAnsi="Arial" w:cs="Arial"/>
      </w:rPr>
      <w:fldChar w:fldCharType="separate"/>
    </w:r>
    <w:r w:rsidR="00E440F1">
      <w:rPr>
        <w:rFonts w:ascii="Arial" w:hAnsi="Arial" w:cs="Arial"/>
        <w:noProof/>
      </w:rPr>
      <w:t>6</w:t>
    </w:r>
    <w:r w:rsidR="00582407" w:rsidRPr="00582407">
      <w:rPr>
        <w:rFonts w:ascii="Arial" w:hAnsi="Arial" w:cs="Arial"/>
        <w:noProof/>
      </w:rPr>
      <w:fldChar w:fldCharType="end"/>
    </w:r>
  </w:p>
  <w:p w14:paraId="06F2D56D" w14:textId="77777777" w:rsidR="000C32A9" w:rsidRPr="00582407" w:rsidRDefault="000C32A9" w:rsidP="00DE26BB">
    <w:pPr>
      <w:pStyle w:val="Footer"/>
      <w:pBdr>
        <w:top w:val="none" w:sz="0" w:space="0"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7034" w14:textId="77777777" w:rsidR="00A76B97" w:rsidRDefault="00A76B97">
      <w:r>
        <w:separator/>
      </w:r>
    </w:p>
  </w:footnote>
  <w:footnote w:type="continuationSeparator" w:id="0">
    <w:p w14:paraId="7024B503" w14:textId="77777777" w:rsidR="00A76B97" w:rsidRDefault="00A76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BDC6F9C"/>
    <w:lvl w:ilvl="0">
      <w:start w:val="1"/>
      <w:numFmt w:val="decimal"/>
      <w:pStyle w:val="StyleHeading110pt"/>
      <w:lvlText w:val="PART %1"/>
      <w:lvlJc w:val="left"/>
      <w:pPr>
        <w:tabs>
          <w:tab w:val="num" w:pos="864"/>
        </w:tabs>
        <w:ind w:left="0" w:firstLine="0"/>
      </w:pPr>
      <w:rPr>
        <w:rFonts w:hint="default"/>
      </w:rPr>
    </w:lvl>
    <w:lvl w:ilvl="1">
      <w:start w:val="1"/>
      <w:numFmt w:val="decimal"/>
      <w:lvlText w:val="1.%2"/>
      <w:lvlJc w:val="left"/>
      <w:pPr>
        <w:tabs>
          <w:tab w:val="num" w:pos="0"/>
        </w:tabs>
        <w:ind w:left="0" w:firstLine="0"/>
      </w:pPr>
      <w:rPr>
        <w:rFonts w:hint="default"/>
      </w:rPr>
    </w:lvl>
    <w:lvl w:ilvl="2">
      <w:start w:val="2"/>
      <w:numFmt w:val="decimal"/>
      <w:pStyle w:val="Heading3"/>
      <w:lvlText w:val="2.%3"/>
      <w:lvlJc w:val="left"/>
      <w:pPr>
        <w:tabs>
          <w:tab w:val="num" w:pos="-907"/>
        </w:tabs>
        <w:ind w:left="0" w:firstLine="0"/>
      </w:pPr>
      <w:rPr>
        <w:rFonts w:hint="default"/>
        <w:b w:val="0"/>
        <w:bCs w:val="0"/>
      </w:rPr>
    </w:lvl>
    <w:lvl w:ilvl="3">
      <w:start w:val="1"/>
      <w:numFmt w:val="decimal"/>
      <w:pStyle w:val="Heading4"/>
      <w:lvlText w:val="3.%4."/>
      <w:lvlJc w:val="left"/>
      <w:pPr>
        <w:tabs>
          <w:tab w:val="num" w:pos="-720"/>
        </w:tabs>
        <w:ind w:left="274" w:firstLine="0"/>
      </w:pPr>
      <w:rPr>
        <w:rFonts w:hint="default"/>
        <w:sz w:val="20"/>
      </w:rPr>
    </w:lvl>
    <w:lvl w:ilvl="4">
      <w:start w:val="1"/>
      <w:numFmt w:val="decimal"/>
      <w:pStyle w:val="Heading5"/>
      <w:lvlText w:val="%1.%2.%3.%4.%5"/>
      <w:lvlJc w:val="left"/>
      <w:pPr>
        <w:tabs>
          <w:tab w:val="num" w:pos="-720"/>
        </w:tabs>
        <w:ind w:left="360" w:firstLine="0"/>
      </w:pPr>
      <w:rPr>
        <w:rFonts w:hint="default"/>
      </w:rPr>
    </w:lvl>
    <w:lvl w:ilvl="5">
      <w:start w:val="1"/>
      <w:numFmt w:val="decimal"/>
      <w:pStyle w:val="Heading6"/>
      <w:lvlText w:val="%1.%2.%3.%4.%5.%6"/>
      <w:lvlJc w:val="left"/>
      <w:pPr>
        <w:tabs>
          <w:tab w:val="num" w:pos="-720"/>
        </w:tabs>
        <w:ind w:left="450" w:firstLine="0"/>
      </w:pPr>
      <w:rPr>
        <w:rFonts w:hint="default"/>
      </w:rPr>
    </w:lvl>
    <w:lvl w:ilvl="6">
      <w:start w:val="1"/>
      <w:numFmt w:val="decimal"/>
      <w:pStyle w:val="Heading7"/>
      <w:lvlText w:val="%1.%2.%3.%4.%5.%6.%7"/>
      <w:lvlJc w:val="left"/>
      <w:pPr>
        <w:tabs>
          <w:tab w:val="num" w:pos="-720"/>
        </w:tabs>
        <w:ind w:left="-720" w:firstLine="0"/>
      </w:pPr>
      <w:rPr>
        <w:rFonts w:hint="default"/>
      </w:rPr>
    </w:lvl>
    <w:lvl w:ilvl="7">
      <w:start w:val="1"/>
      <w:numFmt w:val="decimal"/>
      <w:pStyle w:val="Heading8"/>
      <w:lvlText w:val="%1.%2.%3.%4.%5.%6.%7.%8"/>
      <w:lvlJc w:val="left"/>
      <w:pPr>
        <w:tabs>
          <w:tab w:val="num" w:pos="-720"/>
        </w:tabs>
        <w:ind w:left="-720" w:firstLine="0"/>
      </w:pPr>
      <w:rPr>
        <w:rFonts w:hint="default"/>
      </w:rPr>
    </w:lvl>
    <w:lvl w:ilvl="8">
      <w:start w:val="1"/>
      <w:numFmt w:val="decimal"/>
      <w:pStyle w:val="Heading9"/>
      <w:lvlText w:val="%1.%2.%3.%4.%5.%6.%7.%8.%9"/>
      <w:lvlJc w:val="left"/>
      <w:pPr>
        <w:tabs>
          <w:tab w:val="num" w:pos="-720"/>
        </w:tabs>
        <w:ind w:left="-720" w:firstLine="0"/>
      </w:pPr>
      <w:rPr>
        <w:rFonts w:hint="default"/>
      </w:rPr>
    </w:lvl>
  </w:abstractNum>
  <w:abstractNum w:abstractNumId="1" w15:restartNumberingAfterBreak="0">
    <w:nsid w:val="036440D3"/>
    <w:multiLevelType w:val="hybridMultilevel"/>
    <w:tmpl w:val="3D64A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50BB"/>
    <w:multiLevelType w:val="multilevel"/>
    <w:tmpl w:val="29A62AB4"/>
    <w:lvl w:ilvl="0">
      <w:start w:val="1"/>
      <w:numFmt w:val="upperLetter"/>
      <w:lvlText w:val="%1."/>
      <w:lvlJc w:val="left"/>
      <w:pPr>
        <w:tabs>
          <w:tab w:val="num" w:pos="1440"/>
        </w:tabs>
        <w:ind w:left="1440" w:hanging="720"/>
      </w:pPr>
      <w:rPr>
        <w:rFonts w:hint="default"/>
        <w:b w:val="0"/>
        <w:color w:val="auto"/>
        <w:sz w:val="18"/>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14390001"/>
    <w:multiLevelType w:val="hybridMultilevel"/>
    <w:tmpl w:val="CE1C9E3E"/>
    <w:lvl w:ilvl="0" w:tplc="2540543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11C7F"/>
    <w:multiLevelType w:val="singleLevel"/>
    <w:tmpl w:val="0B7A9DCC"/>
    <w:lvl w:ilvl="0">
      <w:start w:val="1"/>
      <w:numFmt w:val="upperLetter"/>
      <w:lvlText w:val="%1."/>
      <w:lvlJc w:val="left"/>
      <w:pPr>
        <w:tabs>
          <w:tab w:val="num" w:pos="0"/>
        </w:tabs>
        <w:ind w:left="720" w:hanging="360"/>
      </w:pPr>
      <w:rPr>
        <w:rFonts w:hint="default"/>
      </w:rPr>
    </w:lvl>
  </w:abstractNum>
  <w:abstractNum w:abstractNumId="5" w15:restartNumberingAfterBreak="0">
    <w:nsid w:val="37F15848"/>
    <w:multiLevelType w:val="hybridMultilevel"/>
    <w:tmpl w:val="BA7CD41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88B79B4"/>
    <w:multiLevelType w:val="hybridMultilevel"/>
    <w:tmpl w:val="53C645BC"/>
    <w:lvl w:ilvl="0" w:tplc="BF964FD0">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E0242"/>
    <w:multiLevelType w:val="hybridMultilevel"/>
    <w:tmpl w:val="53C645BC"/>
    <w:lvl w:ilvl="0" w:tplc="BF964FD0">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A4E7D"/>
    <w:multiLevelType w:val="hybridMultilevel"/>
    <w:tmpl w:val="CB147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15E31"/>
    <w:multiLevelType w:val="hybridMultilevel"/>
    <w:tmpl w:val="B2E82344"/>
    <w:lvl w:ilvl="0" w:tplc="ACF4B380">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94A7E"/>
    <w:multiLevelType w:val="hybridMultilevel"/>
    <w:tmpl w:val="308CC168"/>
    <w:lvl w:ilvl="0" w:tplc="3C5E45EA">
      <w:start w:val="1"/>
      <w:numFmt w:val="upperLetter"/>
      <w:pStyle w:val="Stylebody1Arial10pt"/>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3412D"/>
    <w:multiLevelType w:val="hybridMultilevel"/>
    <w:tmpl w:val="76AC3984"/>
    <w:lvl w:ilvl="0" w:tplc="BF964FD0">
      <w:start w:val="1"/>
      <w:numFmt w:val="upperLetter"/>
      <w:lvlText w:val="%1."/>
      <w:lvlJc w:val="left"/>
      <w:pPr>
        <w:ind w:left="99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9410E"/>
    <w:multiLevelType w:val="hybridMultilevel"/>
    <w:tmpl w:val="934064C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4175A4F"/>
    <w:multiLevelType w:val="hybridMultilevel"/>
    <w:tmpl w:val="BA7CD41C"/>
    <w:lvl w:ilvl="0" w:tplc="FFFFFFFF">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7F052660"/>
    <w:multiLevelType w:val="hybridMultilevel"/>
    <w:tmpl w:val="CD1665A8"/>
    <w:lvl w:ilvl="0" w:tplc="387C50B6">
      <w:start w:val="1"/>
      <w:numFmt w:val="upperLetter"/>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1260413">
    <w:abstractNumId w:val="0"/>
  </w:num>
  <w:num w:numId="2" w16cid:durableId="262081726">
    <w:abstractNumId w:val="4"/>
  </w:num>
  <w:num w:numId="3" w16cid:durableId="1677730423">
    <w:abstractNumId w:val="10"/>
  </w:num>
  <w:num w:numId="4" w16cid:durableId="443697838">
    <w:abstractNumId w:val="6"/>
  </w:num>
  <w:num w:numId="5" w16cid:durableId="208423054">
    <w:abstractNumId w:val="2"/>
  </w:num>
  <w:num w:numId="6" w16cid:durableId="1846286111">
    <w:abstractNumId w:val="1"/>
  </w:num>
  <w:num w:numId="7" w16cid:durableId="579019441">
    <w:abstractNumId w:val="3"/>
  </w:num>
  <w:num w:numId="8" w16cid:durableId="1824004444">
    <w:abstractNumId w:val="5"/>
  </w:num>
  <w:num w:numId="9" w16cid:durableId="498083537">
    <w:abstractNumId w:val="7"/>
  </w:num>
  <w:num w:numId="10" w16cid:durableId="1193884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419680">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2076439">
    <w:abstractNumId w:val="14"/>
  </w:num>
  <w:num w:numId="13" w16cid:durableId="1135634269">
    <w:abstractNumId w:val="8"/>
  </w:num>
  <w:num w:numId="14" w16cid:durableId="312485764">
    <w:abstractNumId w:val="11"/>
  </w:num>
  <w:num w:numId="15" w16cid:durableId="6473677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593914">
    <w:abstractNumId w:val="12"/>
  </w:num>
  <w:num w:numId="17" w16cid:durableId="1152524660">
    <w:abstractNumId w:val="13"/>
  </w:num>
  <w:num w:numId="18" w16cid:durableId="198346198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D3"/>
    <w:rsid w:val="00016862"/>
    <w:rsid w:val="00030F79"/>
    <w:rsid w:val="00033765"/>
    <w:rsid w:val="000376BB"/>
    <w:rsid w:val="00051465"/>
    <w:rsid w:val="000654E6"/>
    <w:rsid w:val="00067106"/>
    <w:rsid w:val="00071B0E"/>
    <w:rsid w:val="0009792E"/>
    <w:rsid w:val="000B0497"/>
    <w:rsid w:val="000C32A9"/>
    <w:rsid w:val="000C3C43"/>
    <w:rsid w:val="000E566C"/>
    <w:rsid w:val="00115800"/>
    <w:rsid w:val="00122FF2"/>
    <w:rsid w:val="0012597A"/>
    <w:rsid w:val="00141DB4"/>
    <w:rsid w:val="0014335C"/>
    <w:rsid w:val="0014611A"/>
    <w:rsid w:val="00147A52"/>
    <w:rsid w:val="00151974"/>
    <w:rsid w:val="0016123B"/>
    <w:rsid w:val="00182719"/>
    <w:rsid w:val="001920AB"/>
    <w:rsid w:val="00193D3A"/>
    <w:rsid w:val="001A131E"/>
    <w:rsid w:val="001A3717"/>
    <w:rsid w:val="001A65DD"/>
    <w:rsid w:val="001A6E95"/>
    <w:rsid w:val="001B2280"/>
    <w:rsid w:val="001C7E4B"/>
    <w:rsid w:val="001D59AA"/>
    <w:rsid w:val="001E33FE"/>
    <w:rsid w:val="001E77EF"/>
    <w:rsid w:val="002034E6"/>
    <w:rsid w:val="00224B4D"/>
    <w:rsid w:val="00226867"/>
    <w:rsid w:val="0025492D"/>
    <w:rsid w:val="00262597"/>
    <w:rsid w:val="00263FED"/>
    <w:rsid w:val="00280F91"/>
    <w:rsid w:val="002828FC"/>
    <w:rsid w:val="00283898"/>
    <w:rsid w:val="002A7B12"/>
    <w:rsid w:val="002D304B"/>
    <w:rsid w:val="002E14DF"/>
    <w:rsid w:val="002E6469"/>
    <w:rsid w:val="00303CBF"/>
    <w:rsid w:val="00315069"/>
    <w:rsid w:val="0032131D"/>
    <w:rsid w:val="00344656"/>
    <w:rsid w:val="00347331"/>
    <w:rsid w:val="003608C3"/>
    <w:rsid w:val="003651CC"/>
    <w:rsid w:val="003846A8"/>
    <w:rsid w:val="003A293C"/>
    <w:rsid w:val="003A3293"/>
    <w:rsid w:val="003C2F56"/>
    <w:rsid w:val="003C3EB1"/>
    <w:rsid w:val="003D4A4B"/>
    <w:rsid w:val="0041668F"/>
    <w:rsid w:val="004257D3"/>
    <w:rsid w:val="004319B2"/>
    <w:rsid w:val="004354D7"/>
    <w:rsid w:val="00444C5D"/>
    <w:rsid w:val="004478D8"/>
    <w:rsid w:val="00453E16"/>
    <w:rsid w:val="004800FB"/>
    <w:rsid w:val="004811B4"/>
    <w:rsid w:val="00482320"/>
    <w:rsid w:val="00485C8A"/>
    <w:rsid w:val="004A162E"/>
    <w:rsid w:val="004B0E5E"/>
    <w:rsid w:val="004B16D9"/>
    <w:rsid w:val="004C2709"/>
    <w:rsid w:val="004D6624"/>
    <w:rsid w:val="00514225"/>
    <w:rsid w:val="005175FA"/>
    <w:rsid w:val="00520817"/>
    <w:rsid w:val="00543BC4"/>
    <w:rsid w:val="005612F1"/>
    <w:rsid w:val="00567CE0"/>
    <w:rsid w:val="005725E4"/>
    <w:rsid w:val="00576B16"/>
    <w:rsid w:val="005805A6"/>
    <w:rsid w:val="00582407"/>
    <w:rsid w:val="0058514C"/>
    <w:rsid w:val="005902FD"/>
    <w:rsid w:val="00597E1E"/>
    <w:rsid w:val="005A1E76"/>
    <w:rsid w:val="005A58AB"/>
    <w:rsid w:val="005B0CC8"/>
    <w:rsid w:val="005E3603"/>
    <w:rsid w:val="005E7C80"/>
    <w:rsid w:val="005F3E1F"/>
    <w:rsid w:val="005F4FBB"/>
    <w:rsid w:val="005F6905"/>
    <w:rsid w:val="006001B9"/>
    <w:rsid w:val="00613BD3"/>
    <w:rsid w:val="00617A52"/>
    <w:rsid w:val="00621B14"/>
    <w:rsid w:val="0064051E"/>
    <w:rsid w:val="0065004B"/>
    <w:rsid w:val="00664FD1"/>
    <w:rsid w:val="006961D6"/>
    <w:rsid w:val="006A0925"/>
    <w:rsid w:val="006C04AD"/>
    <w:rsid w:val="006C3CC2"/>
    <w:rsid w:val="006E1F4D"/>
    <w:rsid w:val="006E5176"/>
    <w:rsid w:val="00707219"/>
    <w:rsid w:val="0071674C"/>
    <w:rsid w:val="0073101C"/>
    <w:rsid w:val="00756A6D"/>
    <w:rsid w:val="00764E21"/>
    <w:rsid w:val="0077089F"/>
    <w:rsid w:val="00777479"/>
    <w:rsid w:val="00777F43"/>
    <w:rsid w:val="007853A4"/>
    <w:rsid w:val="007A1F8C"/>
    <w:rsid w:val="007C087F"/>
    <w:rsid w:val="007C1C17"/>
    <w:rsid w:val="007D14ED"/>
    <w:rsid w:val="007D587D"/>
    <w:rsid w:val="007D5B8E"/>
    <w:rsid w:val="007E1D64"/>
    <w:rsid w:val="007E5AE5"/>
    <w:rsid w:val="007F142E"/>
    <w:rsid w:val="0080225B"/>
    <w:rsid w:val="0082250C"/>
    <w:rsid w:val="00861C83"/>
    <w:rsid w:val="00866427"/>
    <w:rsid w:val="008760BF"/>
    <w:rsid w:val="00887849"/>
    <w:rsid w:val="008A5BDE"/>
    <w:rsid w:val="008A6283"/>
    <w:rsid w:val="008C1D46"/>
    <w:rsid w:val="008D2330"/>
    <w:rsid w:val="008D3821"/>
    <w:rsid w:val="008E4E7E"/>
    <w:rsid w:val="008E537D"/>
    <w:rsid w:val="008F55DE"/>
    <w:rsid w:val="009011A2"/>
    <w:rsid w:val="00901DF5"/>
    <w:rsid w:val="00905721"/>
    <w:rsid w:val="0091644E"/>
    <w:rsid w:val="0092371C"/>
    <w:rsid w:val="00933425"/>
    <w:rsid w:val="0093651E"/>
    <w:rsid w:val="00937411"/>
    <w:rsid w:val="00951199"/>
    <w:rsid w:val="0097350A"/>
    <w:rsid w:val="00973725"/>
    <w:rsid w:val="00977953"/>
    <w:rsid w:val="00993005"/>
    <w:rsid w:val="009B4AF9"/>
    <w:rsid w:val="009C4981"/>
    <w:rsid w:val="009D1E75"/>
    <w:rsid w:val="009E1C92"/>
    <w:rsid w:val="00A2077D"/>
    <w:rsid w:val="00A35EFC"/>
    <w:rsid w:val="00A3711F"/>
    <w:rsid w:val="00A4440C"/>
    <w:rsid w:val="00A4651E"/>
    <w:rsid w:val="00A479A3"/>
    <w:rsid w:val="00A52A46"/>
    <w:rsid w:val="00A537A6"/>
    <w:rsid w:val="00A56E78"/>
    <w:rsid w:val="00A63217"/>
    <w:rsid w:val="00A74B31"/>
    <w:rsid w:val="00A76B97"/>
    <w:rsid w:val="00A80C7F"/>
    <w:rsid w:val="00A83E33"/>
    <w:rsid w:val="00A93C09"/>
    <w:rsid w:val="00AB4AFF"/>
    <w:rsid w:val="00AC709A"/>
    <w:rsid w:val="00AD24E9"/>
    <w:rsid w:val="00AE15FD"/>
    <w:rsid w:val="00AF581B"/>
    <w:rsid w:val="00B011AB"/>
    <w:rsid w:val="00B05587"/>
    <w:rsid w:val="00B10EDF"/>
    <w:rsid w:val="00B12BFC"/>
    <w:rsid w:val="00B15F4A"/>
    <w:rsid w:val="00B266B1"/>
    <w:rsid w:val="00B27379"/>
    <w:rsid w:val="00B31E5A"/>
    <w:rsid w:val="00B32FF6"/>
    <w:rsid w:val="00B40CCE"/>
    <w:rsid w:val="00B70F82"/>
    <w:rsid w:val="00BB070E"/>
    <w:rsid w:val="00BC0FB7"/>
    <w:rsid w:val="00BD09C0"/>
    <w:rsid w:val="00BE08AA"/>
    <w:rsid w:val="00BF0013"/>
    <w:rsid w:val="00BF0E72"/>
    <w:rsid w:val="00BF4B58"/>
    <w:rsid w:val="00C25FB1"/>
    <w:rsid w:val="00C471D8"/>
    <w:rsid w:val="00C5537E"/>
    <w:rsid w:val="00C71D85"/>
    <w:rsid w:val="00C71DB3"/>
    <w:rsid w:val="00C804AD"/>
    <w:rsid w:val="00C93306"/>
    <w:rsid w:val="00CA3E36"/>
    <w:rsid w:val="00CA3F7B"/>
    <w:rsid w:val="00CB7AB2"/>
    <w:rsid w:val="00CC76D6"/>
    <w:rsid w:val="00CF4D9E"/>
    <w:rsid w:val="00CF69ED"/>
    <w:rsid w:val="00D025E0"/>
    <w:rsid w:val="00D06B93"/>
    <w:rsid w:val="00D12BE8"/>
    <w:rsid w:val="00D31622"/>
    <w:rsid w:val="00D66466"/>
    <w:rsid w:val="00D81B58"/>
    <w:rsid w:val="00D83B3A"/>
    <w:rsid w:val="00DA0E1C"/>
    <w:rsid w:val="00DA2A2A"/>
    <w:rsid w:val="00DD3DD8"/>
    <w:rsid w:val="00DE26BB"/>
    <w:rsid w:val="00DE288B"/>
    <w:rsid w:val="00DF05DD"/>
    <w:rsid w:val="00E00617"/>
    <w:rsid w:val="00E13B30"/>
    <w:rsid w:val="00E375BB"/>
    <w:rsid w:val="00E440F1"/>
    <w:rsid w:val="00E46052"/>
    <w:rsid w:val="00E50A4C"/>
    <w:rsid w:val="00E548C7"/>
    <w:rsid w:val="00E63916"/>
    <w:rsid w:val="00E8609A"/>
    <w:rsid w:val="00EA2F49"/>
    <w:rsid w:val="00EA4108"/>
    <w:rsid w:val="00EA4B40"/>
    <w:rsid w:val="00EC6F1E"/>
    <w:rsid w:val="00EE3385"/>
    <w:rsid w:val="00EE7D88"/>
    <w:rsid w:val="00F062BC"/>
    <w:rsid w:val="00F06F63"/>
    <w:rsid w:val="00F25EB3"/>
    <w:rsid w:val="00F36FB4"/>
    <w:rsid w:val="00F5220B"/>
    <w:rsid w:val="00F54645"/>
    <w:rsid w:val="00F60CF1"/>
    <w:rsid w:val="00F62B64"/>
    <w:rsid w:val="00F70FF0"/>
    <w:rsid w:val="00F73EE4"/>
    <w:rsid w:val="00F86579"/>
    <w:rsid w:val="00F934F8"/>
    <w:rsid w:val="00F954B3"/>
    <w:rsid w:val="00FA1B98"/>
    <w:rsid w:val="00FA743E"/>
    <w:rsid w:val="00FB1C83"/>
    <w:rsid w:val="00FD5A64"/>
    <w:rsid w:val="00FD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B689447"/>
  <w15:chartTrackingRefBased/>
  <w15:docId w15:val="{5750D869-6EA8-4110-B067-3529364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 PANELS" w:eastAsia="Times New Roman" w:hAnsi="F PANEL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A64"/>
    <w:pPr>
      <w:widowControl w:val="0"/>
    </w:pPr>
    <w:rPr>
      <w:rFonts w:ascii="Times New Roman" w:hAnsi="Times New Roman"/>
      <w:sz w:val="24"/>
    </w:rPr>
  </w:style>
  <w:style w:type="paragraph" w:styleId="Heading1">
    <w:name w:val="heading 1"/>
    <w:basedOn w:val="Normal"/>
    <w:next w:val="Heading2"/>
    <w:qFormat/>
    <w:rsid w:val="00FD5A64"/>
    <w:pPr>
      <w:keepNext/>
      <w:widowControl/>
      <w:spacing w:before="240" w:after="120"/>
      <w:outlineLvl w:val="0"/>
    </w:pPr>
    <w:rPr>
      <w:rFonts w:ascii="Arial" w:hAnsi="Arial"/>
      <w:b/>
      <w:kern w:val="28"/>
      <w:sz w:val="22"/>
    </w:rPr>
  </w:style>
  <w:style w:type="paragraph" w:styleId="Heading2">
    <w:name w:val="heading 2"/>
    <w:basedOn w:val="Normal"/>
    <w:next w:val="body1"/>
    <w:qFormat/>
    <w:rsid w:val="00FD5A64"/>
    <w:pPr>
      <w:keepNext/>
      <w:widowControl/>
      <w:spacing w:before="60" w:after="60"/>
      <w:outlineLvl w:val="1"/>
    </w:pPr>
    <w:rPr>
      <w:rFonts w:ascii="Arial" w:hAnsi="Arial"/>
      <w:b/>
      <w:sz w:val="22"/>
    </w:rPr>
  </w:style>
  <w:style w:type="paragraph" w:styleId="Heading3">
    <w:name w:val="heading 3"/>
    <w:basedOn w:val="Normal"/>
    <w:next w:val="body1"/>
    <w:qFormat/>
    <w:rsid w:val="00FD5A64"/>
    <w:pPr>
      <w:keepNext/>
      <w:widowControl/>
      <w:numPr>
        <w:ilvl w:val="2"/>
        <w:numId w:val="1"/>
      </w:numPr>
      <w:spacing w:before="60" w:after="60"/>
      <w:outlineLvl w:val="2"/>
    </w:pPr>
    <w:rPr>
      <w:rFonts w:ascii="Arial" w:hAnsi="Arial"/>
      <w:smallCaps/>
      <w:sz w:val="22"/>
    </w:rPr>
  </w:style>
  <w:style w:type="paragraph" w:styleId="Heading4">
    <w:name w:val="heading 4"/>
    <w:basedOn w:val="Normal"/>
    <w:next w:val="body1"/>
    <w:qFormat/>
    <w:rsid w:val="00FD5A64"/>
    <w:pPr>
      <w:keepNext/>
      <w:widowControl/>
      <w:numPr>
        <w:ilvl w:val="3"/>
        <w:numId w:val="1"/>
      </w:numPr>
      <w:spacing w:before="60" w:after="60"/>
      <w:outlineLvl w:val="3"/>
    </w:pPr>
    <w:rPr>
      <w:rFonts w:ascii="Arial" w:hAnsi="Arial"/>
      <w:sz w:val="22"/>
    </w:rPr>
  </w:style>
  <w:style w:type="paragraph" w:styleId="Heading5">
    <w:name w:val="heading 5"/>
    <w:basedOn w:val="Normal"/>
    <w:next w:val="body1"/>
    <w:qFormat/>
    <w:rsid w:val="00FD5A64"/>
    <w:pPr>
      <w:widowControl/>
      <w:numPr>
        <w:ilvl w:val="4"/>
        <w:numId w:val="1"/>
      </w:numPr>
      <w:spacing w:before="60" w:after="60"/>
      <w:outlineLvl w:val="4"/>
    </w:pPr>
    <w:rPr>
      <w:rFonts w:ascii="Arial" w:hAnsi="Arial"/>
      <w:sz w:val="22"/>
    </w:rPr>
  </w:style>
  <w:style w:type="paragraph" w:styleId="Heading6">
    <w:name w:val="heading 6"/>
    <w:basedOn w:val="Normal"/>
    <w:next w:val="body1"/>
    <w:qFormat/>
    <w:rsid w:val="00FD5A64"/>
    <w:pPr>
      <w:widowControl/>
      <w:numPr>
        <w:ilvl w:val="5"/>
        <w:numId w:val="1"/>
      </w:numPr>
      <w:spacing w:before="60" w:after="60"/>
      <w:outlineLvl w:val="5"/>
    </w:pPr>
    <w:rPr>
      <w:rFonts w:ascii="Arial" w:hAnsi="Arial"/>
      <w:sz w:val="20"/>
    </w:rPr>
  </w:style>
  <w:style w:type="paragraph" w:styleId="Heading7">
    <w:name w:val="heading 7"/>
    <w:basedOn w:val="Normal"/>
    <w:next w:val="Normal"/>
    <w:qFormat/>
    <w:rsid w:val="00FD5A64"/>
    <w:pPr>
      <w:numPr>
        <w:ilvl w:val="6"/>
        <w:numId w:val="1"/>
      </w:numPr>
      <w:suppressAutoHyphens/>
      <w:outlineLvl w:val="6"/>
    </w:pPr>
    <w:rPr>
      <w:i/>
    </w:rPr>
  </w:style>
  <w:style w:type="paragraph" w:styleId="Heading8">
    <w:name w:val="heading 8"/>
    <w:basedOn w:val="Normal"/>
    <w:next w:val="Normal"/>
    <w:qFormat/>
    <w:rsid w:val="00FD5A64"/>
    <w:pPr>
      <w:numPr>
        <w:ilvl w:val="7"/>
        <w:numId w:val="1"/>
      </w:numPr>
      <w:suppressAutoHyphens/>
      <w:outlineLvl w:val="7"/>
    </w:pPr>
    <w:rPr>
      <w:i/>
    </w:rPr>
  </w:style>
  <w:style w:type="paragraph" w:styleId="Heading9">
    <w:name w:val="heading 9"/>
    <w:basedOn w:val="Normal"/>
    <w:next w:val="Normal"/>
    <w:qFormat/>
    <w:rsid w:val="00FD5A64"/>
    <w:pPr>
      <w:numPr>
        <w:ilvl w:val="8"/>
        <w:numId w:val="1"/>
      </w:numPr>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FD5A64"/>
    <w:pPr>
      <w:widowControl/>
      <w:spacing w:after="60"/>
      <w:ind w:left="720" w:hanging="360"/>
    </w:pPr>
  </w:style>
  <w:style w:type="paragraph" w:styleId="EndnoteText">
    <w:name w:val="endnote text"/>
    <w:basedOn w:val="Normal"/>
    <w:semiHidden/>
    <w:rsid w:val="00FD5A64"/>
    <w:pPr>
      <w:tabs>
        <w:tab w:val="left" w:pos="-720"/>
      </w:tabs>
      <w:suppressAutoHyphens/>
    </w:pPr>
  </w:style>
  <w:style w:type="character" w:styleId="EndnoteReference">
    <w:name w:val="endnote reference"/>
    <w:semiHidden/>
    <w:rsid w:val="00FD5A64"/>
    <w:rPr>
      <w:vertAlign w:val="superscript"/>
    </w:rPr>
  </w:style>
  <w:style w:type="character" w:customStyle="1" w:styleId="DefaultParagraphFo">
    <w:name w:val="Default Paragraph Fo"/>
    <w:basedOn w:val="DefaultParagraphFont"/>
    <w:rsid w:val="00FD5A64"/>
  </w:style>
  <w:style w:type="paragraph" w:styleId="TOC1">
    <w:name w:val="toc 1"/>
    <w:basedOn w:val="Normal"/>
    <w:next w:val="Normal"/>
    <w:autoRedefine/>
    <w:semiHidden/>
    <w:rsid w:val="00FD5A64"/>
    <w:pPr>
      <w:widowControl/>
      <w:tabs>
        <w:tab w:val="left" w:pos="720"/>
        <w:tab w:val="right" w:leader="dot" w:pos="9360"/>
      </w:tabs>
      <w:spacing w:before="120" w:after="120"/>
      <w:ind w:left="450"/>
    </w:pPr>
    <w:rPr>
      <w:rFonts w:ascii="Arial" w:hAnsi="Arial"/>
      <w:noProof/>
      <w:sz w:val="22"/>
    </w:rPr>
  </w:style>
  <w:style w:type="paragraph" w:styleId="TOC2">
    <w:name w:val="toc 2"/>
    <w:basedOn w:val="Normal"/>
    <w:next w:val="Normal"/>
    <w:autoRedefine/>
    <w:semiHidden/>
    <w:rsid w:val="00FD5A64"/>
    <w:pPr>
      <w:widowControl/>
      <w:tabs>
        <w:tab w:val="left" w:pos="1440"/>
        <w:tab w:val="right" w:leader="dot" w:pos="9360"/>
      </w:tabs>
      <w:ind w:left="720"/>
    </w:pPr>
    <w:rPr>
      <w:noProof/>
    </w:rPr>
  </w:style>
  <w:style w:type="paragraph" w:styleId="TOC3">
    <w:name w:val="toc 3"/>
    <w:basedOn w:val="Normal"/>
    <w:next w:val="Normal"/>
    <w:autoRedefine/>
    <w:semiHidden/>
    <w:rsid w:val="00FD5A64"/>
    <w:pPr>
      <w:widowControl/>
      <w:tabs>
        <w:tab w:val="left" w:pos="2160"/>
        <w:tab w:val="right" w:pos="9360"/>
      </w:tabs>
      <w:ind w:left="1440"/>
    </w:pPr>
  </w:style>
  <w:style w:type="paragraph" w:styleId="TOC4">
    <w:name w:val="toc 4"/>
    <w:basedOn w:val="Normal"/>
    <w:next w:val="Normal"/>
    <w:autoRedefine/>
    <w:semiHidden/>
    <w:rsid w:val="00FD5A64"/>
    <w:pPr>
      <w:widowControl/>
      <w:tabs>
        <w:tab w:val="right" w:pos="9360"/>
      </w:tabs>
      <w:ind w:left="720"/>
    </w:pPr>
    <w:rPr>
      <w:sz w:val="20"/>
    </w:rPr>
  </w:style>
  <w:style w:type="paragraph" w:styleId="TOC5">
    <w:name w:val="toc 5"/>
    <w:basedOn w:val="Normal"/>
    <w:next w:val="Normal"/>
    <w:autoRedefine/>
    <w:semiHidden/>
    <w:rsid w:val="00FD5A64"/>
    <w:pPr>
      <w:widowControl/>
      <w:tabs>
        <w:tab w:val="right" w:pos="9360"/>
      </w:tabs>
      <w:ind w:left="960"/>
    </w:pPr>
    <w:rPr>
      <w:sz w:val="20"/>
    </w:rPr>
  </w:style>
  <w:style w:type="paragraph" w:styleId="TOC6">
    <w:name w:val="toc 6"/>
    <w:basedOn w:val="Normal"/>
    <w:next w:val="Normal"/>
    <w:autoRedefine/>
    <w:semiHidden/>
    <w:rsid w:val="00FD5A64"/>
    <w:pPr>
      <w:widowControl/>
      <w:tabs>
        <w:tab w:val="right" w:pos="9360"/>
      </w:tabs>
      <w:ind w:left="1200"/>
    </w:pPr>
    <w:rPr>
      <w:sz w:val="20"/>
    </w:rPr>
  </w:style>
  <w:style w:type="paragraph" w:styleId="TOC7">
    <w:name w:val="toc 7"/>
    <w:basedOn w:val="Normal"/>
    <w:next w:val="Normal"/>
    <w:autoRedefine/>
    <w:semiHidden/>
    <w:rsid w:val="00FD5A64"/>
    <w:pPr>
      <w:suppressAutoHyphens/>
      <w:ind w:left="720" w:hanging="720"/>
    </w:pPr>
  </w:style>
  <w:style w:type="paragraph" w:styleId="TOC8">
    <w:name w:val="toc 8"/>
    <w:basedOn w:val="Normal"/>
    <w:next w:val="Normal"/>
    <w:autoRedefine/>
    <w:semiHidden/>
    <w:rsid w:val="00FD5A64"/>
    <w:pPr>
      <w:tabs>
        <w:tab w:val="right" w:pos="9360"/>
      </w:tabs>
      <w:suppressAutoHyphens/>
      <w:ind w:left="720" w:hanging="720"/>
    </w:pPr>
  </w:style>
  <w:style w:type="paragraph" w:styleId="TOC9">
    <w:name w:val="toc 9"/>
    <w:basedOn w:val="Normal"/>
    <w:next w:val="Normal"/>
    <w:autoRedefine/>
    <w:semiHidden/>
    <w:rsid w:val="00FD5A64"/>
    <w:pPr>
      <w:tabs>
        <w:tab w:val="right" w:leader="dot" w:pos="9360"/>
      </w:tabs>
      <w:suppressAutoHyphens/>
      <w:ind w:left="720" w:hanging="720"/>
    </w:pPr>
  </w:style>
  <w:style w:type="paragraph" w:styleId="TOAHeading">
    <w:name w:val="toa heading"/>
    <w:basedOn w:val="Normal"/>
    <w:next w:val="Normal"/>
    <w:semiHidden/>
    <w:rsid w:val="00FD5A64"/>
    <w:pPr>
      <w:tabs>
        <w:tab w:val="right" w:pos="9360"/>
      </w:tabs>
      <w:suppressAutoHyphens/>
    </w:pPr>
  </w:style>
  <w:style w:type="character" w:customStyle="1" w:styleId="EquationCaption">
    <w:name w:val="_Equation Caption"/>
    <w:rsid w:val="00FD5A64"/>
  </w:style>
  <w:style w:type="paragraph" w:customStyle="1" w:styleId="MainHdg">
    <w:name w:val="Main Hdg"/>
    <w:basedOn w:val="Normal"/>
    <w:rsid w:val="00FD5A64"/>
    <w:pPr>
      <w:widowControl/>
      <w:spacing w:before="180" w:after="180"/>
      <w:jc w:val="center"/>
    </w:pPr>
    <w:rPr>
      <w:b/>
      <w:caps/>
      <w:spacing w:val="40"/>
    </w:rPr>
  </w:style>
  <w:style w:type="paragraph" w:customStyle="1" w:styleId="tabnum">
    <w:name w:val="tabnum"/>
    <w:basedOn w:val="Normal"/>
    <w:rsid w:val="00FD5A64"/>
    <w:pPr>
      <w:widowControl/>
      <w:ind w:left="360" w:hanging="360"/>
    </w:pPr>
  </w:style>
  <w:style w:type="paragraph" w:customStyle="1" w:styleId="body2">
    <w:name w:val="body2"/>
    <w:basedOn w:val="Normal"/>
    <w:rsid w:val="00FD5A64"/>
    <w:pPr>
      <w:suppressAutoHyphens/>
      <w:ind w:left="1080" w:hanging="360"/>
    </w:pPr>
  </w:style>
  <w:style w:type="character" w:customStyle="1" w:styleId="hiddenfont">
    <w:name w:val="hiddenfont"/>
    <w:rsid w:val="00FD5A64"/>
    <w:rPr>
      <w:rFonts w:ascii="Arial" w:hAnsi="Arial"/>
      <w:vanish/>
      <w:color w:val="FF00FF"/>
      <w:sz w:val="22"/>
      <w:u w:val="dotted"/>
      <w:vertAlign w:val="baseline"/>
    </w:rPr>
  </w:style>
  <w:style w:type="paragraph" w:styleId="Footer">
    <w:name w:val="footer"/>
    <w:basedOn w:val="Normal"/>
    <w:link w:val="FooterChar"/>
    <w:uiPriority w:val="99"/>
    <w:rsid w:val="00FD5A64"/>
    <w:pPr>
      <w:widowControl/>
      <w:pBdr>
        <w:top w:val="single" w:sz="6" w:space="1" w:color="auto"/>
      </w:pBdr>
      <w:tabs>
        <w:tab w:val="center" w:pos="4860"/>
        <w:tab w:val="right" w:pos="9720"/>
      </w:tabs>
      <w:spacing w:before="120"/>
      <w:jc w:val="center"/>
    </w:pPr>
    <w:rPr>
      <w:caps/>
      <w:sz w:val="20"/>
    </w:rPr>
  </w:style>
  <w:style w:type="paragraph" w:styleId="Header">
    <w:name w:val="header"/>
    <w:basedOn w:val="Normal"/>
    <w:link w:val="HeaderChar"/>
    <w:rsid w:val="00FD5A64"/>
    <w:pPr>
      <w:tabs>
        <w:tab w:val="left" w:pos="0"/>
        <w:tab w:val="center" w:pos="4860"/>
        <w:tab w:val="right" w:pos="9720"/>
      </w:tabs>
      <w:suppressAutoHyphens/>
    </w:pPr>
  </w:style>
  <w:style w:type="character" w:styleId="FootnoteReference">
    <w:name w:val="footnote reference"/>
    <w:semiHidden/>
    <w:rsid w:val="00FD5A64"/>
    <w:rPr>
      <w:position w:val="6"/>
      <w:sz w:val="16"/>
    </w:rPr>
  </w:style>
  <w:style w:type="paragraph" w:styleId="FootnoteText">
    <w:name w:val="footnote text"/>
    <w:basedOn w:val="Normal"/>
    <w:semiHidden/>
    <w:rsid w:val="00FD5A64"/>
    <w:rPr>
      <w:sz w:val="20"/>
    </w:rPr>
  </w:style>
  <w:style w:type="paragraph" w:styleId="NormalIndent">
    <w:name w:val="Normal Indent"/>
    <w:basedOn w:val="Normal"/>
    <w:rsid w:val="00FD5A64"/>
    <w:pPr>
      <w:tabs>
        <w:tab w:val="left" w:pos="-720"/>
      </w:tabs>
      <w:suppressAutoHyphens/>
    </w:pPr>
  </w:style>
  <w:style w:type="character" w:styleId="PageNumber">
    <w:name w:val="page number"/>
    <w:basedOn w:val="DefaultParagraphFont"/>
    <w:rsid w:val="00FD5A64"/>
  </w:style>
  <w:style w:type="paragraph" w:customStyle="1" w:styleId="hidden">
    <w:name w:val="hidden"/>
    <w:basedOn w:val="Normal"/>
    <w:next w:val="Normal"/>
    <w:rsid w:val="00FD5A64"/>
    <w:rPr>
      <w:rFonts w:ascii="Arial" w:hAnsi="Arial"/>
      <w:vanish/>
      <w:color w:val="FF00FF"/>
      <w:sz w:val="22"/>
    </w:rPr>
  </w:style>
  <w:style w:type="paragraph" w:customStyle="1" w:styleId="table">
    <w:name w:val="table"/>
    <w:basedOn w:val="Normal"/>
    <w:rsid w:val="00FD5A64"/>
    <w:pPr>
      <w:keepNext/>
      <w:tabs>
        <w:tab w:val="left" w:pos="2880"/>
        <w:tab w:val="center" w:pos="3600"/>
        <w:tab w:val="left" w:pos="6120"/>
      </w:tabs>
      <w:jc w:val="center"/>
    </w:pPr>
  </w:style>
  <w:style w:type="paragraph" w:customStyle="1" w:styleId="tc">
    <w:name w:val="tc"/>
    <w:basedOn w:val="Normal"/>
    <w:rsid w:val="00FD5A64"/>
    <w:pPr>
      <w:tabs>
        <w:tab w:val="left" w:pos="720"/>
        <w:tab w:val="left" w:leader="dot" w:pos="2520"/>
        <w:tab w:val="left" w:pos="2880"/>
      </w:tabs>
    </w:pPr>
    <w:rPr>
      <w:rFonts w:ascii="Dutch" w:hAnsi="Dutch"/>
    </w:rPr>
  </w:style>
  <w:style w:type="character" w:styleId="CommentReference">
    <w:name w:val="annotation reference"/>
    <w:semiHidden/>
    <w:rsid w:val="00FD5A64"/>
    <w:rPr>
      <w:sz w:val="16"/>
      <w:szCs w:val="16"/>
    </w:rPr>
  </w:style>
  <w:style w:type="paragraph" w:styleId="CommentText">
    <w:name w:val="annotation text"/>
    <w:basedOn w:val="Normal"/>
    <w:link w:val="CommentTextChar"/>
    <w:semiHidden/>
    <w:rsid w:val="00FD5A64"/>
    <w:rPr>
      <w:sz w:val="20"/>
    </w:rPr>
  </w:style>
  <w:style w:type="paragraph" w:customStyle="1" w:styleId="StyleHeading210pt">
    <w:name w:val="Style Heading 2 + 10 pt"/>
    <w:basedOn w:val="Heading2"/>
    <w:autoRedefine/>
    <w:rsid w:val="00C5537E"/>
    <w:pPr>
      <w:spacing w:before="120" w:after="240"/>
    </w:pPr>
    <w:rPr>
      <w:rFonts w:cs="Arial"/>
      <w:b w:val="0"/>
      <w:bCs/>
      <w:caps/>
      <w:sz w:val="20"/>
    </w:rPr>
  </w:style>
  <w:style w:type="paragraph" w:customStyle="1" w:styleId="Stylebody1Arial10pt">
    <w:name w:val="Style body1 + Arial 10 pt"/>
    <w:basedOn w:val="body1"/>
    <w:rsid w:val="00FD5A64"/>
    <w:pPr>
      <w:numPr>
        <w:numId w:val="3"/>
      </w:numPr>
    </w:pPr>
    <w:rPr>
      <w:rFonts w:ascii="Arial" w:hAnsi="Arial"/>
      <w:sz w:val="20"/>
    </w:rPr>
  </w:style>
  <w:style w:type="paragraph" w:customStyle="1" w:styleId="StyleHeading110pt">
    <w:name w:val="Style Heading 1 + 10 pt"/>
    <w:basedOn w:val="Heading1"/>
    <w:rsid w:val="00FD5A64"/>
    <w:pPr>
      <w:numPr>
        <w:numId w:val="1"/>
      </w:numPr>
    </w:pPr>
    <w:rPr>
      <w:bCs/>
      <w:sz w:val="20"/>
    </w:rPr>
  </w:style>
  <w:style w:type="paragraph" w:customStyle="1" w:styleId="Stylebody1Arial10pt1">
    <w:name w:val="Style body1 + Arial 10 pt1"/>
    <w:basedOn w:val="body1"/>
    <w:rsid w:val="00FD5A64"/>
    <w:pPr>
      <w:ind w:left="1080"/>
    </w:pPr>
    <w:rPr>
      <w:rFonts w:ascii="Arial" w:hAnsi="Arial"/>
      <w:sz w:val="20"/>
    </w:rPr>
  </w:style>
  <w:style w:type="paragraph" w:customStyle="1" w:styleId="NormalHidden">
    <w:name w:val="Normal Hidden"/>
    <w:basedOn w:val="Normal"/>
    <w:rsid w:val="00FD5A64"/>
    <w:pPr>
      <w:keepLines/>
      <w:spacing w:after="240" w:line="240" w:lineRule="atLeast"/>
      <w:ind w:left="1440"/>
      <w:jc w:val="both"/>
    </w:pPr>
    <w:rPr>
      <w:b/>
      <w:i/>
      <w:vanish/>
      <w:color w:val="FF0000"/>
    </w:rPr>
  </w:style>
  <w:style w:type="paragraph" w:customStyle="1" w:styleId="MainHeading">
    <w:name w:val="Main Heading"/>
    <w:basedOn w:val="Normal"/>
    <w:autoRedefine/>
    <w:rsid w:val="00FD5A64"/>
    <w:pPr>
      <w:widowControl/>
      <w:spacing w:before="180" w:after="180"/>
      <w:jc w:val="center"/>
    </w:pPr>
    <w:rPr>
      <w:b/>
      <w:caps/>
      <w:spacing w:val="40"/>
    </w:rPr>
  </w:style>
  <w:style w:type="paragraph" w:customStyle="1" w:styleId="FTR">
    <w:name w:val="FTR"/>
    <w:basedOn w:val="Normal"/>
    <w:rsid w:val="00FD5A64"/>
    <w:pPr>
      <w:widowControl/>
      <w:tabs>
        <w:tab w:val="right" w:pos="9360"/>
      </w:tabs>
      <w:suppressAutoHyphens/>
      <w:jc w:val="both"/>
    </w:pPr>
    <w:rPr>
      <w:sz w:val="22"/>
    </w:rPr>
  </w:style>
  <w:style w:type="character" w:customStyle="1" w:styleId="NUM">
    <w:name w:val="NUM"/>
    <w:basedOn w:val="DefaultParagraphFont"/>
    <w:rsid w:val="00FD5A64"/>
  </w:style>
  <w:style w:type="character" w:customStyle="1" w:styleId="NAM">
    <w:name w:val="NAM"/>
    <w:basedOn w:val="DefaultParagraphFont"/>
    <w:rsid w:val="00FD5A64"/>
  </w:style>
  <w:style w:type="character" w:styleId="Emphasis">
    <w:name w:val="Emphasis"/>
    <w:uiPriority w:val="20"/>
    <w:qFormat/>
    <w:rsid w:val="006C3CC2"/>
    <w:rPr>
      <w:b/>
      <w:bCs/>
      <w:i w:val="0"/>
      <w:iCs w:val="0"/>
    </w:rPr>
  </w:style>
  <w:style w:type="paragraph" w:customStyle="1" w:styleId="StyleStyleHeading210ptVerdana">
    <w:name w:val="Style Style Heading 2 + 10 pt + Verdana"/>
    <w:basedOn w:val="StyleHeading210pt"/>
    <w:autoRedefine/>
    <w:rsid w:val="00F54645"/>
  </w:style>
  <w:style w:type="paragraph" w:styleId="CommentSubject">
    <w:name w:val="annotation subject"/>
    <w:basedOn w:val="CommentText"/>
    <w:next w:val="CommentText"/>
    <w:link w:val="CommentSubjectChar"/>
    <w:rsid w:val="00226867"/>
    <w:rPr>
      <w:b/>
      <w:bCs/>
    </w:rPr>
  </w:style>
  <w:style w:type="character" w:customStyle="1" w:styleId="CommentTextChar">
    <w:name w:val="Comment Text Char"/>
    <w:link w:val="CommentText"/>
    <w:semiHidden/>
    <w:rsid w:val="00226867"/>
    <w:rPr>
      <w:rFonts w:ascii="Times New Roman" w:hAnsi="Times New Roman"/>
    </w:rPr>
  </w:style>
  <w:style w:type="character" w:customStyle="1" w:styleId="CommentSubjectChar">
    <w:name w:val="Comment Subject Char"/>
    <w:link w:val="CommentSubject"/>
    <w:rsid w:val="00226867"/>
    <w:rPr>
      <w:rFonts w:ascii="Times New Roman" w:hAnsi="Times New Roman"/>
      <w:b/>
      <w:bCs/>
    </w:rPr>
  </w:style>
  <w:style w:type="paragraph" w:styleId="BalloonText">
    <w:name w:val="Balloon Text"/>
    <w:basedOn w:val="Normal"/>
    <w:link w:val="BalloonTextChar"/>
    <w:rsid w:val="00226867"/>
    <w:rPr>
      <w:rFonts w:ascii="Tahoma" w:hAnsi="Tahoma" w:cs="Tahoma"/>
      <w:sz w:val="16"/>
      <w:szCs w:val="16"/>
    </w:rPr>
  </w:style>
  <w:style w:type="character" w:customStyle="1" w:styleId="BalloonTextChar">
    <w:name w:val="Balloon Text Char"/>
    <w:link w:val="BalloonText"/>
    <w:rsid w:val="00226867"/>
    <w:rPr>
      <w:rFonts w:ascii="Tahoma" w:hAnsi="Tahoma" w:cs="Tahoma"/>
      <w:sz w:val="16"/>
      <w:szCs w:val="16"/>
    </w:rPr>
  </w:style>
  <w:style w:type="character" w:customStyle="1" w:styleId="HeaderChar">
    <w:name w:val="Header Char"/>
    <w:link w:val="Header"/>
    <w:rsid w:val="00A56E78"/>
    <w:rPr>
      <w:rFonts w:ascii="Times New Roman" w:hAnsi="Times New Roman"/>
      <w:sz w:val="24"/>
    </w:rPr>
  </w:style>
  <w:style w:type="paragraph" w:styleId="BodyText">
    <w:name w:val="Body Text"/>
    <w:basedOn w:val="Normal"/>
    <w:link w:val="BodyTextChar"/>
    <w:unhideWhenUsed/>
    <w:rsid w:val="00A56E78"/>
    <w:pPr>
      <w:widowControl/>
      <w:spacing w:line="240" w:lineRule="exact"/>
    </w:pPr>
    <w:rPr>
      <w:b/>
      <w:caps/>
      <w:szCs w:val="24"/>
    </w:rPr>
  </w:style>
  <w:style w:type="character" w:customStyle="1" w:styleId="BodyTextChar">
    <w:name w:val="Body Text Char"/>
    <w:link w:val="BodyText"/>
    <w:rsid w:val="00A56E78"/>
    <w:rPr>
      <w:rFonts w:ascii="Times New Roman" w:hAnsi="Times New Roman"/>
      <w:b/>
      <w:caps/>
      <w:sz w:val="24"/>
      <w:szCs w:val="24"/>
    </w:rPr>
  </w:style>
  <w:style w:type="paragraph" w:styleId="BodyText2">
    <w:name w:val="Body Text 2"/>
    <w:basedOn w:val="Normal"/>
    <w:link w:val="BodyText2Char"/>
    <w:rsid w:val="00EE7D88"/>
    <w:pPr>
      <w:spacing w:after="120" w:line="480" w:lineRule="auto"/>
    </w:pPr>
  </w:style>
  <w:style w:type="character" w:customStyle="1" w:styleId="BodyText2Char">
    <w:name w:val="Body Text 2 Char"/>
    <w:link w:val="BodyText2"/>
    <w:rsid w:val="00EE7D88"/>
    <w:rPr>
      <w:rFonts w:ascii="Times New Roman" w:hAnsi="Times New Roman"/>
      <w:sz w:val="24"/>
    </w:rPr>
  </w:style>
  <w:style w:type="paragraph" w:styleId="BodyText3">
    <w:name w:val="Body Text 3"/>
    <w:basedOn w:val="Normal"/>
    <w:link w:val="BodyText3Char"/>
    <w:rsid w:val="00EE7D88"/>
    <w:pPr>
      <w:spacing w:after="120"/>
    </w:pPr>
    <w:rPr>
      <w:sz w:val="16"/>
      <w:szCs w:val="16"/>
    </w:rPr>
  </w:style>
  <w:style w:type="character" w:customStyle="1" w:styleId="BodyText3Char">
    <w:name w:val="Body Text 3 Char"/>
    <w:link w:val="BodyText3"/>
    <w:rsid w:val="00EE7D88"/>
    <w:rPr>
      <w:rFonts w:ascii="Times New Roman" w:hAnsi="Times New Roman"/>
      <w:sz w:val="16"/>
      <w:szCs w:val="16"/>
    </w:rPr>
  </w:style>
  <w:style w:type="paragraph" w:styleId="BodyTextIndent2">
    <w:name w:val="Body Text Indent 2"/>
    <w:basedOn w:val="Normal"/>
    <w:link w:val="BodyTextIndent2Char"/>
    <w:rsid w:val="005F6905"/>
    <w:pPr>
      <w:spacing w:after="120" w:line="480" w:lineRule="auto"/>
      <w:ind w:left="360"/>
    </w:pPr>
  </w:style>
  <w:style w:type="character" w:customStyle="1" w:styleId="BodyTextIndent2Char">
    <w:name w:val="Body Text Indent 2 Char"/>
    <w:link w:val="BodyTextIndent2"/>
    <w:rsid w:val="005F6905"/>
    <w:rPr>
      <w:rFonts w:ascii="Times New Roman" w:hAnsi="Times New Roman"/>
      <w:sz w:val="24"/>
    </w:rPr>
  </w:style>
  <w:style w:type="character" w:styleId="Hyperlink">
    <w:name w:val="Hyperlink"/>
    <w:uiPriority w:val="99"/>
    <w:unhideWhenUsed/>
    <w:rsid w:val="005F6905"/>
    <w:rPr>
      <w:color w:val="0000FF"/>
      <w:u w:val="single"/>
    </w:rPr>
  </w:style>
  <w:style w:type="character" w:customStyle="1" w:styleId="FooterChar">
    <w:name w:val="Footer Char"/>
    <w:link w:val="Footer"/>
    <w:uiPriority w:val="99"/>
    <w:rsid w:val="00582407"/>
    <w:rPr>
      <w:rFonts w:ascii="Times New Roman" w:hAnsi="Times New Roman"/>
      <w:caps/>
    </w:rPr>
  </w:style>
  <w:style w:type="paragraph" w:styleId="ListParagraph">
    <w:name w:val="List Paragraph"/>
    <w:basedOn w:val="Normal"/>
    <w:uiPriority w:val="34"/>
    <w:qFormat/>
    <w:rsid w:val="005175FA"/>
    <w:pPr>
      <w:widowControl/>
      <w:ind w:left="720"/>
    </w:pPr>
    <w:rPr>
      <w:szCs w:val="24"/>
    </w:rPr>
  </w:style>
  <w:style w:type="character" w:styleId="FollowedHyperlink">
    <w:name w:val="FollowedHyperlink"/>
    <w:rsid w:val="008E4E7E"/>
    <w:rPr>
      <w:color w:val="800080"/>
      <w:u w:val="single"/>
    </w:rPr>
  </w:style>
  <w:style w:type="paragraph" w:styleId="BodyTextIndent">
    <w:name w:val="Body Text Indent"/>
    <w:basedOn w:val="Normal"/>
    <w:link w:val="BodyTextIndentChar"/>
    <w:rsid w:val="006001B9"/>
    <w:pPr>
      <w:spacing w:after="120"/>
      <w:ind w:left="360"/>
    </w:pPr>
  </w:style>
  <w:style w:type="character" w:customStyle="1" w:styleId="BodyTextIndentChar">
    <w:name w:val="Body Text Indent Char"/>
    <w:link w:val="BodyTextIndent"/>
    <w:rsid w:val="006001B9"/>
    <w:rPr>
      <w:rFonts w:ascii="Times New Roman" w:hAnsi="Times New Roman"/>
      <w:sz w:val="24"/>
    </w:rPr>
  </w:style>
  <w:style w:type="paragraph" w:styleId="BodyTextIndent3">
    <w:name w:val="Body Text Indent 3"/>
    <w:basedOn w:val="Normal"/>
    <w:link w:val="BodyTextIndent3Char"/>
    <w:rsid w:val="006001B9"/>
    <w:pPr>
      <w:spacing w:after="120"/>
      <w:ind w:left="360"/>
    </w:pPr>
    <w:rPr>
      <w:sz w:val="16"/>
      <w:szCs w:val="16"/>
    </w:rPr>
  </w:style>
  <w:style w:type="character" w:customStyle="1" w:styleId="BodyTextIndent3Char">
    <w:name w:val="Body Text Indent 3 Char"/>
    <w:link w:val="BodyTextIndent3"/>
    <w:rsid w:val="006001B9"/>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6520">
      <w:bodyDiv w:val="1"/>
      <w:marLeft w:val="0"/>
      <w:marRight w:val="0"/>
      <w:marTop w:val="0"/>
      <w:marBottom w:val="0"/>
      <w:divBdr>
        <w:top w:val="none" w:sz="0" w:space="0" w:color="auto"/>
        <w:left w:val="none" w:sz="0" w:space="0" w:color="auto"/>
        <w:bottom w:val="none" w:sz="0" w:space="0" w:color="auto"/>
        <w:right w:val="none" w:sz="0" w:space="0" w:color="auto"/>
      </w:divBdr>
    </w:div>
    <w:div w:id="814225982">
      <w:bodyDiv w:val="1"/>
      <w:marLeft w:val="0"/>
      <w:marRight w:val="0"/>
      <w:marTop w:val="0"/>
      <w:marBottom w:val="0"/>
      <w:divBdr>
        <w:top w:val="none" w:sz="0" w:space="0" w:color="auto"/>
        <w:left w:val="none" w:sz="0" w:space="0" w:color="auto"/>
        <w:bottom w:val="none" w:sz="0" w:space="0" w:color="auto"/>
        <w:right w:val="none" w:sz="0" w:space="0" w:color="auto"/>
      </w:divBdr>
    </w:div>
    <w:div w:id="1166479833">
      <w:bodyDiv w:val="1"/>
      <w:marLeft w:val="0"/>
      <w:marRight w:val="0"/>
      <w:marTop w:val="0"/>
      <w:marBottom w:val="0"/>
      <w:divBdr>
        <w:top w:val="none" w:sz="0" w:space="0" w:color="auto"/>
        <w:left w:val="none" w:sz="0" w:space="0" w:color="auto"/>
        <w:bottom w:val="none" w:sz="0" w:space="0" w:color="auto"/>
        <w:right w:val="none" w:sz="0" w:space="0" w:color="auto"/>
      </w:divBdr>
    </w:div>
    <w:div w:id="1167094431">
      <w:bodyDiv w:val="1"/>
      <w:marLeft w:val="0"/>
      <w:marRight w:val="0"/>
      <w:marTop w:val="0"/>
      <w:marBottom w:val="0"/>
      <w:divBdr>
        <w:top w:val="none" w:sz="0" w:space="0" w:color="auto"/>
        <w:left w:val="none" w:sz="0" w:space="0" w:color="auto"/>
        <w:bottom w:val="none" w:sz="0" w:space="0" w:color="auto"/>
        <w:right w:val="none" w:sz="0" w:space="0" w:color="auto"/>
      </w:divBdr>
    </w:div>
    <w:div w:id="1831478590">
      <w:bodyDiv w:val="1"/>
      <w:marLeft w:val="0"/>
      <w:marRight w:val="0"/>
      <w:marTop w:val="0"/>
      <w:marBottom w:val="0"/>
      <w:divBdr>
        <w:top w:val="none" w:sz="0" w:space="0" w:color="auto"/>
        <w:left w:val="none" w:sz="0" w:space="0" w:color="auto"/>
        <w:bottom w:val="none" w:sz="0" w:space="0" w:color="auto"/>
        <w:right w:val="none" w:sz="0" w:space="0" w:color="auto"/>
      </w:divBdr>
    </w:div>
    <w:div w:id="1907521893">
      <w:bodyDiv w:val="1"/>
      <w:marLeft w:val="0"/>
      <w:marRight w:val="0"/>
      <w:marTop w:val="0"/>
      <w:marBottom w:val="0"/>
      <w:divBdr>
        <w:top w:val="none" w:sz="0" w:space="0" w:color="auto"/>
        <w:left w:val="none" w:sz="0" w:space="0" w:color="auto"/>
        <w:bottom w:val="none" w:sz="0" w:space="0" w:color="auto"/>
        <w:right w:val="none" w:sz="0" w:space="0" w:color="auto"/>
      </w:divBdr>
    </w:div>
    <w:div w:id="2000647153">
      <w:bodyDiv w:val="1"/>
      <w:marLeft w:val="0"/>
      <w:marRight w:val="0"/>
      <w:marTop w:val="0"/>
      <w:marBottom w:val="0"/>
      <w:divBdr>
        <w:top w:val="none" w:sz="0" w:space="0" w:color="auto"/>
        <w:left w:val="none" w:sz="0" w:space="0" w:color="auto"/>
        <w:bottom w:val="none" w:sz="0" w:space="0" w:color="auto"/>
        <w:right w:val="none" w:sz="0" w:space="0" w:color="auto"/>
      </w:divBdr>
    </w:div>
    <w:div w:id="2036495049">
      <w:bodyDiv w:val="1"/>
      <w:marLeft w:val="0"/>
      <w:marRight w:val="0"/>
      <w:marTop w:val="0"/>
      <w:marBottom w:val="0"/>
      <w:divBdr>
        <w:top w:val="none" w:sz="0" w:space="0" w:color="auto"/>
        <w:left w:val="none" w:sz="0" w:space="0" w:color="auto"/>
        <w:bottom w:val="none" w:sz="0" w:space="0" w:color="auto"/>
        <w:right w:val="none" w:sz="0" w:space="0" w:color="auto"/>
      </w:divBdr>
    </w:div>
    <w:div w:id="20464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utledge\Application%20Data\Microsoft\Templates\C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AF5FE-50B5-4FD9-990B-05A2EB9C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CSI.dot</Template>
  <TotalTime>5</TotalTime>
  <Pages>4</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Spec - HEPA-Vent DS - 233713</vt:lpstr>
    </vt:vector>
  </TitlesOfParts>
  <Company>PWI Engineering</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 HEPA-Vent DS - 233713</dc:title>
  <dc:subject>AIR TERMINALS</dc:subject>
  <dc:creator>Precision Air Products</dc:creator>
  <cp:keywords>MECH, SPEC,PREFABRICATED CHIMNEY</cp:keywords>
  <cp:lastModifiedBy>Derek Weinschenk</cp:lastModifiedBy>
  <cp:revision>2</cp:revision>
  <cp:lastPrinted>2016-06-23T19:23:00Z</cp:lastPrinted>
  <dcterms:created xsi:type="dcterms:W3CDTF">2023-12-06T15:46:00Z</dcterms:created>
  <dcterms:modified xsi:type="dcterms:W3CDTF">2023-12-06T15:46:00Z</dcterms:modified>
  <cp:category>MECHANICAL SPEC</cp:category>
</cp:coreProperties>
</file>